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hint="default" w:ascii="Times New Roman" w:hAnsi="Times New Roman" w:eastAsia="方正小标宋简体" w:cs="Times New Roman"/>
          <w:color w:val="FF0000"/>
          <w:spacing w:val="109"/>
          <w:sz w:val="52"/>
          <w:szCs w:val="52"/>
        </w:rPr>
      </w:pPr>
      <w:bookmarkStart w:id="0" w:name="_GoBack"/>
      <w:bookmarkEnd w:id="0"/>
      <w:r>
        <w:rPr>
          <w:rFonts w:hint="default" w:ascii="Times New Roman" w:hAnsi="Times New Roman" w:eastAsia="方正小标宋简体" w:cs="Times New Roman"/>
          <w:color w:val="FF0000"/>
          <w:spacing w:val="109"/>
          <w:sz w:val="52"/>
          <w:szCs w:val="52"/>
        </w:rPr>
        <w:t xml:space="preserve">   </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sz w:val="32"/>
          <w:szCs w:val="32"/>
          <w:shd w:val="clear" w:color="auto" w:fill="FFFFFF"/>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sz w:val="32"/>
          <w:szCs w:val="32"/>
          <w:shd w:val="clear" w:color="auto" w:fill="FFFFFF"/>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default" w:ascii="Times New Roman" w:hAnsi="Times New Roman" w:eastAsia="仿宋_GB2312" w:cs="Times New Roman"/>
          <w:sz w:val="32"/>
          <w:szCs w:val="32"/>
          <w:shd w:val="clear" w:color="auto" w:fill="FFFFFF"/>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Times New Roman" w:eastAsia="仿宋_GB2312" w:cs="Times New Roman"/>
          <w:sz w:val="32"/>
          <w:szCs w:val="32"/>
          <w:shd w:val="clear" w:color="auto" w:fill="FFFFFF"/>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eastAsia="仿宋_GB2312" w:cs="Times New Roman"/>
          <w:sz w:val="32"/>
          <w:szCs w:val="32"/>
          <w:shd w:val="clear" w:color="auto" w:fill="FFFFFF"/>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eastAsia="仿宋_GB2312" w:cs="Times New Roman"/>
          <w:sz w:val="32"/>
          <w:szCs w:val="32"/>
          <w:shd w:val="clear" w:color="auto" w:fill="FFFFFF"/>
          <w:lang w:val="en-US" w:eastAsia="zh-CN"/>
        </w:rPr>
      </w:pPr>
    </w:p>
    <w:p>
      <w:pPr>
        <w:pStyle w:val="12"/>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Times New Roman" w:eastAsia="仿宋_GB2312" w:cs="Times New Roman"/>
          <w:sz w:val="32"/>
          <w:szCs w:val="32"/>
          <w:shd w:val="clear" w:color="auto" w:fill="FFFFFF"/>
          <w:lang w:val="en-US" w:eastAsia="zh-CN"/>
        </w:rPr>
      </w:pPr>
    </w:p>
    <w:p>
      <w:pPr>
        <w:pStyle w:val="12"/>
        <w:jc w:val="center"/>
        <w:rPr>
          <w:rFonts w:hint="default" w:ascii="Times New Roman" w:hAnsi="Times New Roman" w:eastAsia="仿宋_GB2312" w:cs="Times New Roman"/>
          <w:sz w:val="32"/>
          <w:szCs w:val="32"/>
          <w:shd w:val="clear" w:color="auto" w:fill="FFFFFF"/>
          <w:lang w:val="en-US" w:eastAsia="zh-CN"/>
        </w:rPr>
      </w:pPr>
      <w:r>
        <w:rPr>
          <w:rFonts w:hint="eastAsia" w:ascii="Times New Roman" w:eastAsia="仿宋_GB2312" w:cs="Times New Roman"/>
          <w:sz w:val="32"/>
          <w:szCs w:val="32"/>
          <w:shd w:val="clear" w:color="auto" w:fill="FFFFFF"/>
          <w:lang w:val="en-US" w:eastAsia="zh-CN"/>
        </w:rPr>
        <w:t>富政办发</w:t>
      </w:r>
      <w:r>
        <w:rPr>
          <w:rFonts w:hint="eastAsia" w:ascii="方正隶书_GBK" w:hAnsi="方正隶书_GBK" w:eastAsia="方正隶书_GBK" w:cs="方正隶书_GBK"/>
          <w:sz w:val="32"/>
          <w:szCs w:val="32"/>
          <w:shd w:val="clear" w:color="auto" w:fill="FFFFFF"/>
          <w:lang w:val="en-US" w:eastAsia="zh-CN"/>
        </w:rPr>
        <w:t>〔</w:t>
      </w:r>
      <w:r>
        <w:rPr>
          <w:rFonts w:hint="eastAsia" w:ascii="Times New Roman" w:eastAsia="仿宋_GB2312" w:cs="Times New Roman"/>
          <w:sz w:val="32"/>
          <w:szCs w:val="32"/>
          <w:shd w:val="clear" w:color="auto" w:fill="FFFFFF"/>
          <w:lang w:val="en-US" w:eastAsia="zh-CN"/>
        </w:rPr>
        <w:t>2022</w:t>
      </w:r>
      <w:r>
        <w:rPr>
          <w:rFonts w:hint="eastAsia" w:ascii="仿宋_GB2312" w:hAnsi="仿宋_GB2312" w:eastAsia="仿宋_GB2312" w:cs="仿宋_GB2312"/>
          <w:sz w:val="32"/>
          <w:szCs w:val="32"/>
          <w:shd w:val="clear" w:color="auto" w:fill="FFFFFF"/>
          <w:lang w:val="en-US" w:eastAsia="zh-CN"/>
        </w:rPr>
        <w:t>〕</w:t>
      </w:r>
      <w:r>
        <w:rPr>
          <w:rFonts w:hint="eastAsia" w:ascii="Times New Roman" w:eastAsia="仿宋_GB2312" w:cs="Times New Roman"/>
          <w:sz w:val="32"/>
          <w:szCs w:val="32"/>
          <w:shd w:val="clear" w:color="auto" w:fill="FFFFFF"/>
          <w:lang w:val="en-US" w:eastAsia="zh-CN"/>
        </w:rPr>
        <w:t>54号</w:t>
      </w:r>
    </w:p>
    <w:p>
      <w:pPr>
        <w:pStyle w:val="12"/>
        <w:keepNext w:val="0"/>
        <w:keepLines w:val="0"/>
        <w:pageBreakBefore w:val="0"/>
        <w:widowControl w:val="0"/>
        <w:kinsoku/>
        <w:wordWrap/>
        <w:overflowPunct/>
        <w:topLinePunct w:val="0"/>
        <w:bidi w:val="0"/>
        <w:snapToGrid w:val="0"/>
        <w:spacing w:line="540" w:lineRule="exact"/>
        <w:jc w:val="both"/>
        <w:textAlignment w:val="auto"/>
        <w:rPr>
          <w:rFonts w:hint="default" w:ascii="Times New Roman" w:hAnsi="Times New Roman" w:eastAsia="仿宋_GB2312" w:cs="Times New Roman"/>
          <w:sz w:val="32"/>
          <w:szCs w:val="32"/>
          <w:shd w:val="clear" w:color="auto" w:fill="FFFFFF"/>
          <w:lang w:val="en-US" w:eastAsia="zh-CN"/>
        </w:rPr>
      </w:pPr>
    </w:p>
    <w:p>
      <w:pPr>
        <w:keepNext w:val="0"/>
        <w:keepLines w:val="0"/>
        <w:pageBreakBefore w:val="0"/>
        <w:widowControl w:val="0"/>
        <w:kinsoku/>
        <w:wordWrap/>
        <w:overflowPunct/>
        <w:topLinePunct w:val="0"/>
        <w:bidi w:val="0"/>
        <w:snapToGrid w:val="0"/>
        <w:spacing w:line="540" w:lineRule="exact"/>
        <w:ind w:left="1824" w:hanging="1984" w:hangingChars="400"/>
        <w:jc w:val="center"/>
        <w:textAlignment w:val="auto"/>
        <w:rPr>
          <w:rStyle w:val="11"/>
          <w:rFonts w:hint="default" w:ascii="Times New Roman" w:hAnsi="Times New Roman" w:eastAsia="方正小标宋简体" w:cs="Times New Roman"/>
          <w:b w:val="0"/>
          <w:color w:val="333333"/>
          <w:spacing w:val="28"/>
          <w:sz w:val="44"/>
          <w:szCs w:val="44"/>
          <w:shd w:val="clear" w:color="auto" w:fill="FFFFFF"/>
          <w:lang w:val="en-US" w:eastAsia="zh-CN"/>
        </w:rPr>
      </w:pPr>
      <w:r>
        <w:rPr>
          <w:rStyle w:val="11"/>
          <w:rFonts w:hint="default" w:ascii="Times New Roman" w:hAnsi="Times New Roman" w:eastAsia="方正小标宋简体" w:cs="Times New Roman"/>
          <w:b w:val="0"/>
          <w:color w:val="333333"/>
          <w:spacing w:val="28"/>
          <w:sz w:val="44"/>
          <w:szCs w:val="44"/>
          <w:shd w:val="clear" w:color="auto" w:fill="FFFFFF"/>
          <w:lang w:val="en-US" w:eastAsia="zh-CN"/>
        </w:rPr>
        <w:t>富川瑶族自治县人民政府办公室关于</w:t>
      </w:r>
    </w:p>
    <w:p>
      <w:pPr>
        <w:keepNext w:val="0"/>
        <w:keepLines w:val="0"/>
        <w:pageBreakBefore w:val="0"/>
        <w:widowControl w:val="0"/>
        <w:kinsoku/>
        <w:wordWrap/>
        <w:overflowPunct/>
        <w:topLinePunct w:val="0"/>
        <w:bidi w:val="0"/>
        <w:snapToGrid w:val="0"/>
        <w:spacing w:line="540" w:lineRule="exact"/>
        <w:ind w:left="1824" w:hanging="1824" w:hangingChars="400"/>
        <w:jc w:val="center"/>
        <w:textAlignment w:val="auto"/>
        <w:rPr>
          <w:rStyle w:val="11"/>
          <w:rFonts w:hint="default" w:ascii="Times New Roman" w:hAnsi="Times New Roman" w:eastAsia="方正小标宋简体" w:cs="Times New Roman"/>
          <w:b w:val="0"/>
          <w:color w:val="333333"/>
          <w:spacing w:val="8"/>
          <w:sz w:val="44"/>
          <w:szCs w:val="44"/>
          <w:shd w:val="clear" w:color="auto" w:fill="FFFFFF"/>
        </w:rPr>
      </w:pPr>
      <w:r>
        <w:rPr>
          <w:rStyle w:val="11"/>
          <w:rFonts w:hint="default" w:ascii="Times New Roman" w:hAnsi="Times New Roman" w:eastAsia="方正小标宋简体" w:cs="Times New Roman"/>
          <w:b w:val="0"/>
          <w:color w:val="333333"/>
          <w:spacing w:val="8"/>
          <w:sz w:val="44"/>
          <w:szCs w:val="44"/>
          <w:shd w:val="clear" w:color="auto" w:fill="FFFFFF"/>
          <w:lang w:val="en-US" w:eastAsia="zh-CN"/>
        </w:rPr>
        <w:t>印发</w:t>
      </w:r>
      <w:r>
        <w:rPr>
          <w:rStyle w:val="11"/>
          <w:rFonts w:hint="default" w:ascii="Times New Roman" w:hAnsi="Times New Roman" w:eastAsia="方正小标宋简体" w:cs="Times New Roman"/>
          <w:b w:val="0"/>
          <w:color w:val="333333"/>
          <w:spacing w:val="8"/>
          <w:sz w:val="44"/>
          <w:szCs w:val="44"/>
          <w:shd w:val="clear" w:color="auto" w:fill="FFFFFF"/>
        </w:rPr>
        <w:t>富川瑶族自治县困难群众依申请</w:t>
      </w:r>
    </w:p>
    <w:p>
      <w:pPr>
        <w:keepNext w:val="0"/>
        <w:keepLines w:val="0"/>
        <w:pageBreakBefore w:val="0"/>
        <w:widowControl w:val="0"/>
        <w:kinsoku/>
        <w:wordWrap/>
        <w:overflowPunct/>
        <w:topLinePunct w:val="0"/>
        <w:bidi w:val="0"/>
        <w:snapToGrid w:val="0"/>
        <w:spacing w:line="540" w:lineRule="exact"/>
        <w:ind w:left="1824" w:hanging="1824" w:hangingChars="400"/>
        <w:jc w:val="center"/>
        <w:textAlignment w:val="auto"/>
        <w:rPr>
          <w:rStyle w:val="11"/>
          <w:rFonts w:hint="default" w:ascii="Times New Roman" w:hAnsi="Times New Roman" w:eastAsia="方正小标宋简体" w:cs="Times New Roman"/>
          <w:b w:val="0"/>
          <w:color w:val="333333"/>
          <w:spacing w:val="8"/>
          <w:sz w:val="44"/>
          <w:szCs w:val="44"/>
          <w:shd w:val="clear" w:color="auto" w:fill="FFFFFF"/>
          <w:lang w:eastAsia="zh-CN"/>
        </w:rPr>
      </w:pPr>
      <w:r>
        <w:rPr>
          <w:rStyle w:val="11"/>
          <w:rFonts w:hint="default" w:ascii="Times New Roman" w:hAnsi="Times New Roman" w:eastAsia="方正小标宋简体" w:cs="Times New Roman"/>
          <w:b w:val="0"/>
          <w:color w:val="333333"/>
          <w:spacing w:val="8"/>
          <w:sz w:val="44"/>
          <w:szCs w:val="44"/>
          <w:shd w:val="clear" w:color="auto" w:fill="FFFFFF"/>
        </w:rPr>
        <w:t>医疗救助实施方案</w:t>
      </w:r>
      <w:r>
        <w:rPr>
          <w:rStyle w:val="11"/>
          <w:rFonts w:hint="default" w:ascii="Times New Roman" w:hAnsi="Times New Roman" w:eastAsia="方正小标宋简体" w:cs="Times New Roman"/>
          <w:b w:val="0"/>
          <w:color w:val="333333"/>
          <w:spacing w:val="8"/>
          <w:sz w:val="44"/>
          <w:szCs w:val="44"/>
          <w:shd w:val="clear" w:color="auto" w:fill="FFFFFF"/>
          <w:lang w:eastAsia="zh-CN"/>
        </w:rPr>
        <w:t>（试行）的通知</w:t>
      </w:r>
    </w:p>
    <w:p>
      <w:pPr>
        <w:pStyle w:val="12"/>
        <w:keepNext w:val="0"/>
        <w:keepLines w:val="0"/>
        <w:pageBreakBefore w:val="0"/>
        <w:widowControl w:val="0"/>
        <w:kinsoku/>
        <w:wordWrap/>
        <w:overflowPunct/>
        <w:topLinePunct w:val="0"/>
        <w:bidi w:val="0"/>
        <w:spacing w:line="540" w:lineRule="exact"/>
        <w:textAlignment w:val="auto"/>
        <w:rPr>
          <w:rStyle w:val="11"/>
          <w:rFonts w:hint="default" w:ascii="Times New Roman" w:hAnsi="Times New Roman" w:eastAsia="仿宋_GB2312" w:cs="Times New Roman"/>
          <w:b w:val="0"/>
          <w:bCs w:val="0"/>
          <w:color w:val="333333"/>
          <w:spacing w:val="8"/>
          <w:sz w:val="32"/>
          <w:szCs w:val="32"/>
          <w:shd w:val="clear" w:color="auto" w:fill="FFFFFF"/>
          <w:lang w:eastAsia="zh-CN"/>
        </w:rPr>
      </w:pPr>
    </w:p>
    <w:p>
      <w:pPr>
        <w:pStyle w:val="12"/>
        <w:keepNext w:val="0"/>
        <w:keepLines w:val="0"/>
        <w:pageBreakBefore w:val="0"/>
        <w:widowControl w:val="0"/>
        <w:kinsoku/>
        <w:wordWrap/>
        <w:overflowPunct/>
        <w:topLinePunct w:val="0"/>
        <w:bidi w:val="0"/>
        <w:spacing w:line="540" w:lineRule="exact"/>
        <w:textAlignment w:val="auto"/>
        <w:rPr>
          <w:rStyle w:val="11"/>
          <w:rFonts w:hint="default" w:ascii="Times New Roman" w:hAnsi="Times New Roman" w:eastAsia="仿宋_GB2312" w:cs="Times New Roman"/>
          <w:b w:val="0"/>
          <w:bCs w:val="0"/>
          <w:color w:val="333333"/>
          <w:spacing w:val="8"/>
          <w:sz w:val="32"/>
          <w:szCs w:val="32"/>
          <w:shd w:val="clear" w:color="auto" w:fill="FFFFFF"/>
          <w:lang w:eastAsia="zh-CN"/>
        </w:rPr>
      </w:pPr>
      <w:r>
        <w:rPr>
          <w:rStyle w:val="11"/>
          <w:rFonts w:hint="default" w:ascii="Times New Roman" w:hAnsi="Times New Roman" w:eastAsia="仿宋_GB2312" w:cs="Times New Roman"/>
          <w:b w:val="0"/>
          <w:bCs w:val="0"/>
          <w:color w:val="333333"/>
          <w:spacing w:val="8"/>
          <w:sz w:val="32"/>
          <w:szCs w:val="32"/>
          <w:shd w:val="clear" w:color="auto" w:fill="FFFFFF"/>
          <w:lang w:eastAsia="zh-CN"/>
        </w:rPr>
        <w:t>各乡镇人民政府，县直有关单位：</w:t>
      </w:r>
    </w:p>
    <w:p>
      <w:pPr>
        <w:pStyle w:val="12"/>
        <w:keepNext w:val="0"/>
        <w:keepLines w:val="0"/>
        <w:pageBreakBefore w:val="0"/>
        <w:widowControl w:val="0"/>
        <w:kinsoku/>
        <w:wordWrap/>
        <w:overflowPunct/>
        <w:topLinePunct w:val="0"/>
        <w:bidi w:val="0"/>
        <w:spacing w:line="540" w:lineRule="exact"/>
        <w:ind w:firstLine="672" w:firstLineChars="200"/>
        <w:textAlignment w:val="auto"/>
        <w:rPr>
          <w:rStyle w:val="11"/>
          <w:rFonts w:hint="default" w:ascii="Times New Roman" w:hAnsi="Times New Roman" w:eastAsia="仿宋_GB2312" w:cs="Times New Roman"/>
          <w:b w:val="0"/>
          <w:bCs w:val="0"/>
          <w:color w:val="333333"/>
          <w:spacing w:val="8"/>
          <w:sz w:val="32"/>
          <w:szCs w:val="32"/>
          <w:shd w:val="clear" w:color="auto" w:fill="FFFFFF"/>
          <w:lang w:val="en-US" w:eastAsia="zh-CN"/>
        </w:rPr>
      </w:pPr>
      <w:r>
        <w:rPr>
          <w:rStyle w:val="11"/>
          <w:rFonts w:hint="default" w:ascii="Times New Roman" w:hAnsi="Times New Roman" w:eastAsia="仿宋_GB2312" w:cs="Times New Roman"/>
          <w:b w:val="0"/>
          <w:bCs w:val="0"/>
          <w:color w:val="333333"/>
          <w:spacing w:val="8"/>
          <w:sz w:val="32"/>
          <w:szCs w:val="32"/>
          <w:shd w:val="clear" w:color="auto" w:fill="FFFFFF"/>
          <w:lang w:eastAsia="zh-CN"/>
        </w:rPr>
        <w:t>《</w:t>
      </w:r>
      <w:r>
        <w:rPr>
          <w:rStyle w:val="11"/>
          <w:rFonts w:hint="default" w:ascii="Times New Roman" w:hAnsi="Times New Roman" w:eastAsia="仿宋_GB2312" w:cs="Times New Roman"/>
          <w:b w:val="0"/>
          <w:bCs w:val="0"/>
          <w:color w:val="333333"/>
          <w:spacing w:val="8"/>
          <w:sz w:val="32"/>
          <w:szCs w:val="32"/>
          <w:shd w:val="clear" w:color="auto" w:fill="FFFFFF"/>
        </w:rPr>
        <w:t>富川瑶族自治县困难群众依申请医疗救助实施方案</w:t>
      </w:r>
      <w:r>
        <w:rPr>
          <w:rStyle w:val="11"/>
          <w:rFonts w:hint="default" w:ascii="Times New Roman" w:hAnsi="Times New Roman" w:eastAsia="仿宋_GB2312" w:cs="Times New Roman"/>
          <w:b w:val="0"/>
          <w:bCs w:val="0"/>
          <w:color w:val="333333"/>
          <w:spacing w:val="8"/>
          <w:sz w:val="32"/>
          <w:szCs w:val="32"/>
          <w:shd w:val="clear" w:color="auto" w:fill="FFFFFF"/>
          <w:lang w:eastAsia="zh-CN"/>
        </w:rPr>
        <w:t>（试行）》已经县人民政府同意，现印发给你们，请认真贯彻执行。</w:t>
      </w:r>
    </w:p>
    <w:p>
      <w:pPr>
        <w:pStyle w:val="12"/>
        <w:keepNext w:val="0"/>
        <w:keepLines w:val="0"/>
        <w:pageBreakBefore w:val="0"/>
        <w:widowControl w:val="0"/>
        <w:kinsoku/>
        <w:wordWrap/>
        <w:overflowPunct/>
        <w:topLinePunct w:val="0"/>
        <w:bidi w:val="0"/>
        <w:spacing w:line="540" w:lineRule="exact"/>
        <w:textAlignment w:val="auto"/>
        <w:rPr>
          <w:rFonts w:hint="default" w:ascii="Times New Roman" w:hAnsi="Times New Roman" w:eastAsia="仿宋_GB2312" w:cs="Times New Roman"/>
          <w:sz w:val="32"/>
          <w:szCs w:val="32"/>
          <w:u w:val="single"/>
          <w:shd w:val="clear" w:color="auto" w:fill="FFFFFF"/>
          <w:lang w:val="en-US" w:eastAsia="zh-CN"/>
        </w:rPr>
      </w:pPr>
    </w:p>
    <w:p>
      <w:pPr>
        <w:pStyle w:val="12"/>
        <w:keepNext w:val="0"/>
        <w:keepLines w:val="0"/>
        <w:pageBreakBefore w:val="0"/>
        <w:widowControl w:val="0"/>
        <w:kinsoku/>
        <w:wordWrap/>
        <w:overflowPunct/>
        <w:topLinePunct w:val="0"/>
        <w:bidi w:val="0"/>
        <w:spacing w:line="540" w:lineRule="exact"/>
        <w:textAlignment w:val="auto"/>
        <w:rPr>
          <w:rFonts w:hint="default" w:ascii="Times New Roman" w:hAnsi="Times New Roman" w:eastAsia="仿宋_GB2312" w:cs="Times New Roman"/>
          <w:sz w:val="32"/>
          <w:szCs w:val="32"/>
          <w:u w:val="single"/>
          <w:shd w:val="clear" w:color="auto" w:fill="FFFFFF"/>
          <w:lang w:val="en-US" w:eastAsia="zh-CN"/>
        </w:rPr>
      </w:pPr>
    </w:p>
    <w:p>
      <w:pPr>
        <w:pStyle w:val="12"/>
        <w:keepNext w:val="0"/>
        <w:keepLines w:val="0"/>
        <w:pageBreakBefore w:val="0"/>
        <w:widowControl w:val="0"/>
        <w:kinsoku/>
        <w:wordWrap w:val="0"/>
        <w:overflowPunct/>
        <w:topLinePunct w:val="0"/>
        <w:bidi w:val="0"/>
        <w:spacing w:line="540" w:lineRule="exact"/>
        <w:jc w:val="right"/>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 xml:space="preserve">富川瑶族自治县人民政府办公室    </w:t>
      </w:r>
    </w:p>
    <w:p>
      <w:pPr>
        <w:pStyle w:val="12"/>
        <w:keepNext w:val="0"/>
        <w:keepLines w:val="0"/>
        <w:pageBreakBefore w:val="0"/>
        <w:widowControl w:val="0"/>
        <w:kinsoku/>
        <w:wordWrap w:val="0"/>
        <w:overflowPunct/>
        <w:topLinePunct w:val="0"/>
        <w:bidi w:val="0"/>
        <w:spacing w:line="540" w:lineRule="exact"/>
        <w:jc w:val="right"/>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2022年</w:t>
      </w:r>
      <w:r>
        <w:rPr>
          <w:rFonts w:hint="eastAsia" w:ascii="Times New Roman" w:eastAsia="仿宋_GB2312" w:cs="Times New Roman"/>
          <w:sz w:val="32"/>
          <w:szCs w:val="32"/>
          <w:shd w:val="clear" w:color="auto" w:fill="FFFFFF"/>
          <w:lang w:val="en-US" w:eastAsia="zh-CN"/>
        </w:rPr>
        <w:t>8</w:t>
      </w:r>
      <w:r>
        <w:rPr>
          <w:rFonts w:hint="default" w:ascii="Times New Roman" w:hAnsi="Times New Roman" w:eastAsia="仿宋_GB2312" w:cs="Times New Roman"/>
          <w:sz w:val="32"/>
          <w:szCs w:val="32"/>
          <w:shd w:val="clear" w:color="auto" w:fill="FFFFFF"/>
          <w:lang w:val="en-US" w:eastAsia="zh-CN"/>
        </w:rPr>
        <w:t>月1</w:t>
      </w:r>
      <w:r>
        <w:rPr>
          <w:rFonts w:hint="eastAsia" w:ascii="Times New Roman" w:eastAsia="仿宋_GB2312" w:cs="Times New Roman"/>
          <w:sz w:val="32"/>
          <w:szCs w:val="32"/>
          <w:shd w:val="clear" w:color="auto" w:fill="FFFFFF"/>
          <w:lang w:val="en-US" w:eastAsia="zh-CN"/>
        </w:rPr>
        <w:t>0</w:t>
      </w:r>
      <w:r>
        <w:rPr>
          <w:rFonts w:hint="default" w:ascii="Times New Roman" w:hAnsi="Times New Roman" w:eastAsia="仿宋_GB2312" w:cs="Times New Roman"/>
          <w:sz w:val="32"/>
          <w:szCs w:val="32"/>
          <w:shd w:val="clear" w:color="auto" w:fill="FFFFFF"/>
          <w:lang w:val="en-US" w:eastAsia="zh-CN"/>
        </w:rPr>
        <w:t xml:space="preserve">日           </w:t>
      </w:r>
    </w:p>
    <w:p>
      <w:pPr>
        <w:pStyle w:val="12"/>
        <w:keepNext w:val="0"/>
        <w:keepLines w:val="0"/>
        <w:pageBreakBefore w:val="0"/>
        <w:widowControl w:val="0"/>
        <w:kinsoku/>
        <w:wordWrap/>
        <w:overflowPunct/>
        <w:topLinePunct w:val="0"/>
        <w:bidi w:val="0"/>
        <w:spacing w:line="540" w:lineRule="exact"/>
        <w:ind w:firstLine="640"/>
        <w:textAlignment w:val="auto"/>
        <w:rPr>
          <w:rFonts w:hint="eastAsia" w:ascii="Times New Roman" w:eastAsia="仿宋_GB2312" w:cs="Times New Roman"/>
          <w:sz w:val="32"/>
          <w:szCs w:val="32"/>
          <w:u w:val="none"/>
          <w:shd w:val="clear" w:color="auto" w:fill="FFFFFF"/>
          <w:lang w:val="en-US" w:eastAsia="zh-CN"/>
        </w:rPr>
      </w:pPr>
      <w:r>
        <w:rPr>
          <w:rFonts w:hint="eastAsia" w:ascii="Times New Roman" w:eastAsia="仿宋_GB2312" w:cs="Times New Roman"/>
          <w:sz w:val="32"/>
          <w:szCs w:val="32"/>
          <w:u w:val="none"/>
          <w:shd w:val="clear" w:color="auto" w:fill="FFFFFF"/>
          <w:lang w:val="en-US" w:eastAsia="zh-CN"/>
        </w:rPr>
        <w:t>（此件公开发布）</w:t>
      </w:r>
    </w:p>
    <w:p>
      <w:pPr>
        <w:spacing w:line="560" w:lineRule="exact"/>
        <w:ind w:left="1824" w:hanging="1824" w:hangingChars="400"/>
        <w:jc w:val="center"/>
        <w:rPr>
          <w:rStyle w:val="11"/>
          <w:rFonts w:hint="default" w:ascii="Times New Roman" w:hAnsi="Times New Roman" w:eastAsia="方正小标宋简体" w:cs="Times New Roman"/>
          <w:b w:val="0"/>
          <w:color w:val="333333"/>
          <w:spacing w:val="8"/>
          <w:sz w:val="44"/>
          <w:szCs w:val="44"/>
          <w:shd w:val="clear" w:color="auto" w:fill="FFFFFF"/>
        </w:rPr>
        <w:sectPr>
          <w:pgSz w:w="11906" w:h="16838"/>
          <w:pgMar w:top="1440" w:right="1800" w:bottom="1440" w:left="1800" w:header="851" w:footer="992" w:gutter="0"/>
          <w:pgNumType w:fmt="decimal"/>
          <w:cols w:space="425" w:num="1"/>
          <w:docGrid w:type="lines" w:linePitch="312" w:charSpace="0"/>
        </w:sectPr>
      </w:pPr>
    </w:p>
    <w:p>
      <w:pPr>
        <w:spacing w:line="560" w:lineRule="exact"/>
        <w:ind w:left="1824" w:hanging="1824" w:hangingChars="400"/>
        <w:jc w:val="center"/>
        <w:rPr>
          <w:rStyle w:val="11"/>
          <w:rFonts w:hint="default" w:ascii="Times New Roman" w:hAnsi="Times New Roman" w:eastAsia="方正小标宋简体" w:cs="Times New Roman"/>
          <w:b w:val="0"/>
          <w:color w:val="333333"/>
          <w:spacing w:val="8"/>
          <w:sz w:val="44"/>
          <w:szCs w:val="44"/>
          <w:shd w:val="clear" w:color="auto" w:fill="FFFFFF"/>
        </w:rPr>
      </w:pPr>
      <w:r>
        <w:rPr>
          <w:rStyle w:val="11"/>
          <w:rFonts w:hint="default" w:ascii="Times New Roman" w:hAnsi="Times New Roman" w:eastAsia="方正小标宋简体" w:cs="Times New Roman"/>
          <w:b w:val="0"/>
          <w:color w:val="333333"/>
          <w:spacing w:val="8"/>
          <w:sz w:val="44"/>
          <w:szCs w:val="44"/>
          <w:shd w:val="clear" w:color="auto" w:fill="FFFFFF"/>
        </w:rPr>
        <w:t>富川瑶族自治县困难群众依申请医疗</w:t>
      </w:r>
    </w:p>
    <w:p>
      <w:pPr>
        <w:spacing w:line="560" w:lineRule="exact"/>
        <w:ind w:left="1824" w:hanging="1824" w:hangingChars="400"/>
        <w:jc w:val="center"/>
        <w:rPr>
          <w:rFonts w:hint="default" w:ascii="Times New Roman" w:hAnsi="Times New Roman" w:eastAsia="方正小标宋简体" w:cs="Times New Roman"/>
          <w:b/>
          <w:color w:val="333333"/>
          <w:spacing w:val="8"/>
          <w:sz w:val="44"/>
          <w:szCs w:val="44"/>
        </w:rPr>
      </w:pPr>
      <w:r>
        <w:rPr>
          <w:rStyle w:val="11"/>
          <w:rFonts w:hint="default" w:ascii="Times New Roman" w:hAnsi="Times New Roman" w:eastAsia="方正小标宋简体" w:cs="Times New Roman"/>
          <w:b w:val="0"/>
          <w:color w:val="333333"/>
          <w:spacing w:val="8"/>
          <w:sz w:val="44"/>
          <w:szCs w:val="44"/>
          <w:shd w:val="clear" w:color="auto" w:fill="FFFFFF"/>
        </w:rPr>
        <w:t>救助实施方案</w:t>
      </w:r>
      <w:r>
        <w:rPr>
          <w:rStyle w:val="11"/>
          <w:rFonts w:hint="default" w:ascii="Times New Roman" w:hAnsi="Times New Roman" w:eastAsia="方正小标宋简体" w:cs="Times New Roman"/>
          <w:b w:val="0"/>
          <w:color w:val="333333"/>
          <w:spacing w:val="8"/>
          <w:sz w:val="44"/>
          <w:szCs w:val="44"/>
          <w:shd w:val="clear" w:color="auto" w:fill="FFFFFF"/>
          <w:lang w:eastAsia="zh-CN"/>
        </w:rPr>
        <w:t>（试行）</w:t>
      </w:r>
    </w:p>
    <w:p>
      <w:pPr>
        <w:pStyle w:val="8"/>
        <w:widowControl/>
        <w:shd w:val="clear" w:color="auto" w:fill="FFFFFF"/>
        <w:spacing w:beforeAutospacing="0" w:afterAutospacing="0" w:line="560" w:lineRule="exact"/>
        <w:ind w:firstLine="645"/>
        <w:jc w:val="both"/>
        <w:rPr>
          <w:rFonts w:hint="default" w:ascii="Times New Roman" w:hAnsi="Times New Roman" w:eastAsia="Microsoft YaHei UI" w:cs="Times New Roman"/>
          <w:color w:val="333333"/>
          <w:spacing w:val="8"/>
          <w:sz w:val="25"/>
          <w:szCs w:val="25"/>
        </w:rPr>
      </w:pPr>
      <w:r>
        <w:rPr>
          <w:rFonts w:hint="default" w:ascii="Times New Roman" w:hAnsi="Times New Roman" w:eastAsia="仿宋_GB2312" w:cs="Times New Roman"/>
          <w:color w:val="333333"/>
          <w:sz w:val="31"/>
          <w:szCs w:val="31"/>
          <w:shd w:val="clear" w:color="auto" w:fill="FFFFFF"/>
        </w:rPr>
        <w:t> </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spacing w:val="8"/>
          <w:sz w:val="32"/>
          <w:szCs w:val="32"/>
        </w:rPr>
      </w:pPr>
      <w:r>
        <w:rPr>
          <w:rFonts w:hint="default" w:ascii="Times New Roman" w:hAnsi="Times New Roman" w:eastAsia="仿宋_GB2312" w:cs="Times New Roman"/>
          <w:sz w:val="32"/>
          <w:szCs w:val="32"/>
          <w:shd w:val="clear" w:color="auto" w:fill="FFFFFF"/>
        </w:rPr>
        <w:t>为深入贯彻落实《广西壮族自治区人民政府办公厅关于健全广西重特大疾病医疗保险和救助制度的通知》（桂政办发〔2022〕5号）和《贺州市人民政府办公室关于印发贯彻落实健全广西重特大疾病医疗保险和救助制度任务分解表的通知》（贺政办发〔2022〕10号）文件精神，建立依申请医疗救助机制，有效推进巩固拓展医疗保障脱贫攻坚成果有效衔接乡村振兴战略的实施，防范化解因病返贫致贫现象，结合我县实际，特制定本实施方案。</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黑体" w:cs="Times New Roman"/>
          <w:bCs/>
          <w:spacing w:val="8"/>
          <w:sz w:val="32"/>
          <w:szCs w:val="32"/>
        </w:rPr>
      </w:pPr>
      <w:r>
        <w:rPr>
          <w:rFonts w:hint="default" w:ascii="Times New Roman" w:hAnsi="Times New Roman" w:eastAsia="黑体" w:cs="Times New Roman"/>
          <w:bCs/>
          <w:sz w:val="32"/>
          <w:szCs w:val="32"/>
          <w:shd w:val="clear" w:color="auto" w:fill="FFFFFF"/>
        </w:rPr>
        <w:t>一、工作目标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sz w:val="32"/>
          <w:szCs w:val="32"/>
          <w:shd w:val="clear" w:color="auto" w:fill="FFFFFF"/>
          <w:lang w:val="en-US"/>
        </w:rPr>
      </w:pPr>
      <w:r>
        <w:rPr>
          <w:rFonts w:hint="default" w:ascii="Times New Roman" w:hAnsi="Times New Roman" w:eastAsia="仿宋_GB2312" w:cs="Times New Roman"/>
          <w:sz w:val="32"/>
          <w:szCs w:val="32"/>
          <w:shd w:val="clear" w:color="auto" w:fill="FFFFFF"/>
        </w:rPr>
        <w:t>为巩固拓展医疗保障脱贫攻坚成果，提升医疗救助制度托底保障能力，对参加当年基本医保，因高额医疗费用支出导致家庭基本生活出现严重困难的大病患者，且认定为因病支出型困难家庭的成员，经基本医保、城乡居民大病保险（或职工大额医疗费用补助）及其他补充医疗保险报销后，政策范围内个人自付医疗费用采取依申请救助的方式给予一次性救助</w:t>
      </w:r>
      <w:r>
        <w:rPr>
          <w:rFonts w:hint="default" w:ascii="Times New Roman" w:hAnsi="Times New Roman" w:eastAsia="仿宋_GB2312" w:cs="Times New Roman"/>
          <w:sz w:val="32"/>
          <w:szCs w:val="32"/>
          <w:shd w:val="clear" w:color="auto" w:fill="FFFFFF"/>
          <w:lang w:val="en-US" w:eastAsia="zh-CN"/>
        </w:rPr>
        <w:t>;对规范转诊的医疗救助对象，政策范围内个人负担医疗费用仍然较重的，给予倾斜救助。</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黑体" w:cs="Times New Roman"/>
          <w:bCs/>
          <w:sz w:val="32"/>
          <w:szCs w:val="32"/>
          <w:shd w:val="clear" w:color="auto" w:fill="FFFFFF"/>
        </w:rPr>
      </w:pPr>
      <w:r>
        <w:rPr>
          <w:rFonts w:hint="default" w:ascii="Times New Roman" w:hAnsi="Times New Roman" w:eastAsia="黑体" w:cs="Times New Roman"/>
          <w:bCs/>
          <w:sz w:val="32"/>
          <w:szCs w:val="32"/>
          <w:shd w:val="clear" w:color="auto" w:fill="FFFFFF"/>
        </w:rPr>
        <w:t>二、组织领导</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spacing w:val="8"/>
          <w:sz w:val="32"/>
          <w:szCs w:val="32"/>
        </w:rPr>
      </w:pPr>
      <w:r>
        <w:rPr>
          <w:rFonts w:hint="default" w:ascii="Times New Roman" w:hAnsi="Times New Roman" w:eastAsia="仿宋_GB2312" w:cs="Times New Roman"/>
          <w:sz w:val="32"/>
          <w:szCs w:val="32"/>
          <w:shd w:val="clear" w:color="auto" w:fill="FFFFFF"/>
        </w:rPr>
        <w:t>为切实做好依申请医疗救助工作，进一步防范化解因病返贫致贫风险，成立富川瑶族自治县依申请医疗救助工作领导小组，负责依申请医疗救助工作的组织实施。</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组  长： </w:t>
      </w:r>
      <w:r>
        <w:rPr>
          <w:rFonts w:hint="default" w:ascii="Times New Roman" w:hAnsi="Times New Roman" w:eastAsia="仿宋_GB2312" w:cs="Times New Roman"/>
          <w:sz w:val="32"/>
          <w:szCs w:val="32"/>
          <w:shd w:val="clear" w:color="auto" w:fill="FFFFFF"/>
          <w:lang w:eastAsia="zh-CN"/>
        </w:rPr>
        <w:t>蒋玉华</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县人民政府副县长</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sz w:val="32"/>
          <w:szCs w:val="32"/>
          <w:shd w:val="clear" w:color="auto" w:fill="FFFFFF"/>
        </w:rPr>
        <w:t>副组长：</w:t>
      </w:r>
      <w:r>
        <w:rPr>
          <w:rFonts w:hint="default" w:ascii="Times New Roman" w:hAnsi="Times New Roman" w:eastAsia="仿宋_GB2312" w:cs="Times New Roman"/>
          <w:sz w:val="32"/>
          <w:szCs w:val="32"/>
          <w:shd w:val="clear" w:color="auto" w:fill="FFFFFF"/>
          <w:lang w:eastAsia="zh-CN"/>
        </w:rPr>
        <w:t>邓清秋</w:t>
      </w:r>
      <w:r>
        <w:rPr>
          <w:rFonts w:hint="default" w:ascii="Times New Roman" w:hAnsi="Times New Roman" w:eastAsia="仿宋_GB2312" w:cs="Times New Roman"/>
          <w:sz w:val="32"/>
          <w:szCs w:val="32"/>
          <w:shd w:val="clear" w:color="auto" w:fill="FFFFFF"/>
        </w:rPr>
        <w:t xml:space="preserve">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县政府</w:t>
      </w: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办公室</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副主任</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陈  斌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县医保局局长</w:t>
      </w:r>
    </w:p>
    <w:p>
      <w:pPr>
        <w:pStyle w:val="8"/>
        <w:widowControl/>
        <w:shd w:val="clear" w:color="auto" w:fill="FFFFFF"/>
        <w:spacing w:beforeAutospacing="0" w:afterAutospacing="0" w:line="560" w:lineRule="exact"/>
        <w:ind w:firstLine="1942" w:firstLineChars="607"/>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白建斌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sz w:val="32"/>
          <w:szCs w:val="32"/>
          <w:shd w:val="clear" w:color="auto" w:fill="FFFFFF"/>
        </w:rPr>
        <w:t>县民政局局长</w:t>
      </w:r>
    </w:p>
    <w:p>
      <w:pPr>
        <w:pStyle w:val="8"/>
        <w:widowControl/>
        <w:shd w:val="clear" w:color="auto" w:fill="FFFFFF"/>
        <w:spacing w:beforeAutospacing="0" w:afterAutospacing="0" w:line="560" w:lineRule="exact"/>
        <w:ind w:firstLine="1942" w:firstLineChars="607"/>
        <w:jc w:val="both"/>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eastAsia="zh-CN"/>
        </w:rPr>
        <w:t>何</w:t>
      </w: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eastAsia="zh-CN"/>
        </w:rPr>
        <w:t>羽</w:t>
      </w: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sz w:val="32"/>
          <w:szCs w:val="32"/>
          <w:shd w:val="clear" w:color="auto" w:fill="FFFFFF"/>
        </w:rPr>
        <w:t>县</w:t>
      </w:r>
      <w:r>
        <w:rPr>
          <w:rFonts w:hint="default" w:ascii="Times New Roman" w:hAnsi="Times New Roman" w:eastAsia="仿宋_GB2312" w:cs="Times New Roman"/>
          <w:sz w:val="32"/>
          <w:szCs w:val="32"/>
          <w:shd w:val="clear" w:color="auto" w:fill="FFFFFF"/>
          <w:lang w:eastAsia="zh-CN"/>
        </w:rPr>
        <w:t>财政</w:t>
      </w:r>
      <w:r>
        <w:rPr>
          <w:rFonts w:hint="default" w:ascii="Times New Roman" w:hAnsi="Times New Roman" w:eastAsia="仿宋_GB2312" w:cs="Times New Roman"/>
          <w:sz w:val="32"/>
          <w:szCs w:val="32"/>
          <w:shd w:val="clear" w:color="auto" w:fill="FFFFFF"/>
        </w:rPr>
        <w:t>局局长</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sz w:val="32"/>
          <w:szCs w:val="32"/>
          <w:shd w:val="clear" w:color="auto" w:fill="FFFFFF"/>
        </w:rPr>
        <w:t>成  员：</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翟向群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县医保局副局长</w:t>
      </w:r>
    </w:p>
    <w:p>
      <w:pPr>
        <w:pStyle w:val="8"/>
        <w:widowControl/>
        <w:spacing w:beforeAutospacing="0" w:afterAutospacing="0" w:line="560" w:lineRule="exact"/>
        <w:ind w:firstLine="1920" w:firstLineChars="600"/>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谢  钦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县民政局党组成员</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义胜旺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县财政局副局长</w:t>
      </w:r>
    </w:p>
    <w:p>
      <w:pPr>
        <w:pStyle w:val="8"/>
        <w:widowControl/>
        <w:shd w:val="clear" w:color="auto" w:fill="FFFFFF"/>
        <w:spacing w:beforeAutospacing="0" w:afterAutospacing="0" w:line="560" w:lineRule="exact"/>
        <w:ind w:firstLine="1942" w:firstLineChars="607"/>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sz w:val="32"/>
          <w:szCs w:val="32"/>
          <w:shd w:val="clear" w:color="auto" w:fill="FFFFFF"/>
        </w:rPr>
        <w:t xml:space="preserve">彭思明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县乡村振兴局副局长</w:t>
      </w:r>
    </w:p>
    <w:p>
      <w:pPr>
        <w:pStyle w:val="8"/>
        <w:widowControl/>
        <w:shd w:val="clear" w:color="auto" w:fill="FFFFFF"/>
        <w:spacing w:beforeAutospacing="0" w:afterAutospacing="0" w:line="560" w:lineRule="exact"/>
        <w:ind w:firstLine="1942" w:firstLineChars="607"/>
        <w:jc w:val="both"/>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lang w:eastAsia="zh-CN"/>
          <w14:textFill>
            <w14:solidFill>
              <w14:schemeClr w14:val="tx1"/>
            </w14:solidFill>
          </w14:textFill>
        </w:rPr>
        <w:t>郭秀辉</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 xml:space="preserve">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县卫健局党组成员</w:t>
      </w:r>
      <w:r>
        <w:rPr>
          <w:rFonts w:hint="default" w:ascii="Times New Roman" w:hAnsi="Times New Roman" w:eastAsia="仿宋_GB2312" w:cs="Times New Roman"/>
          <w:sz w:val="32"/>
          <w:szCs w:val="32"/>
          <w:shd w:val="clear" w:color="auto" w:fill="FFFFFF"/>
        </w:rPr>
        <w:t xml:space="preserve">        </w:t>
      </w:r>
    </w:p>
    <w:p>
      <w:pPr>
        <w:pStyle w:val="8"/>
        <w:widowControl/>
        <w:shd w:val="clear" w:color="auto" w:fill="FFFFFF"/>
        <w:spacing w:beforeAutospacing="0" w:afterAutospacing="0" w:line="560" w:lineRule="exact"/>
        <w:ind w:firstLine="1920" w:firstLineChars="6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魏桂翠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sz w:val="32"/>
          <w:szCs w:val="32"/>
          <w:shd w:val="clear" w:color="auto" w:fill="FFFFFF"/>
        </w:rPr>
        <w:t>县残疾人联合会副理事长</w:t>
      </w:r>
    </w:p>
    <w:p>
      <w:pPr>
        <w:pStyle w:val="8"/>
        <w:widowControl/>
        <w:shd w:val="clear" w:color="auto" w:fill="FFFFFF"/>
        <w:spacing w:beforeAutospacing="0" w:afterAutospacing="0" w:line="560" w:lineRule="exact"/>
        <w:ind w:firstLine="1920" w:firstLineChars="6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刘文英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sz w:val="32"/>
          <w:szCs w:val="32"/>
          <w:shd w:val="clear" w:color="auto" w:fill="FFFFFF"/>
        </w:rPr>
        <w:t>县总工会副主席</w:t>
      </w:r>
    </w:p>
    <w:p>
      <w:pPr>
        <w:pStyle w:val="8"/>
        <w:widowControl/>
        <w:shd w:val="clear" w:color="auto" w:fill="FFFFFF"/>
        <w:spacing w:beforeAutospacing="0" w:afterAutospacing="0" w:line="560" w:lineRule="exact"/>
        <w:ind w:firstLine="645"/>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        尹业盛  </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sz w:val="32"/>
          <w:szCs w:val="32"/>
          <w:shd w:val="clear" w:color="auto" w:fill="FFFFFF"/>
        </w:rPr>
        <w:t>县医保局</w:t>
      </w:r>
      <w:r>
        <w:rPr>
          <w:rFonts w:hint="default" w:ascii="Times New Roman" w:hAnsi="Times New Roman" w:eastAsia="仿宋_GB2312" w:cs="Times New Roman"/>
          <w:sz w:val="32"/>
          <w:szCs w:val="32"/>
          <w:shd w:val="clear" w:color="auto" w:fill="FFFFFF"/>
          <w:lang w:eastAsia="zh-CN"/>
        </w:rPr>
        <w:t>县</w:t>
      </w:r>
      <w:r>
        <w:rPr>
          <w:rFonts w:hint="default" w:ascii="Times New Roman" w:hAnsi="Times New Roman" w:eastAsia="仿宋_GB2312" w:cs="Times New Roman"/>
          <w:sz w:val="32"/>
          <w:szCs w:val="32"/>
          <w:shd w:val="clear" w:color="auto" w:fill="FFFFFF"/>
        </w:rPr>
        <w:t>医保中心主任</w:t>
      </w:r>
    </w:p>
    <w:p>
      <w:pPr>
        <w:pStyle w:val="8"/>
        <w:widowControl/>
        <w:shd w:val="clear" w:color="auto" w:fill="FFFFFF"/>
        <w:spacing w:beforeAutospacing="0" w:afterAutospacing="0" w:line="560" w:lineRule="exact"/>
        <w:ind w:firstLine="1942" w:firstLineChars="607"/>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各乡镇人民政府分管领导</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spacing w:val="8"/>
          <w:sz w:val="32"/>
          <w:szCs w:val="32"/>
        </w:rPr>
      </w:pPr>
      <w:r>
        <w:rPr>
          <w:rFonts w:hint="default" w:ascii="Times New Roman" w:hAnsi="Times New Roman" w:eastAsia="仿宋_GB2312" w:cs="Times New Roman"/>
          <w:sz w:val="32"/>
          <w:szCs w:val="32"/>
          <w:shd w:val="clear" w:color="auto" w:fill="FFFFFF"/>
        </w:rPr>
        <w:t>领导小组下设办公室，办公室设在</w:t>
      </w:r>
      <w:r>
        <w:rPr>
          <w:rFonts w:hint="default" w:ascii="Times New Roman" w:hAnsi="Times New Roman" w:eastAsia="仿宋_GB2312" w:cs="Times New Roman"/>
          <w:sz w:val="32"/>
          <w:szCs w:val="32"/>
          <w:shd w:val="clear" w:color="auto" w:fill="FFFFFF"/>
          <w:lang w:eastAsia="zh-CN"/>
        </w:rPr>
        <w:t>自治</w:t>
      </w:r>
      <w:r>
        <w:rPr>
          <w:rFonts w:hint="default" w:ascii="Times New Roman" w:hAnsi="Times New Roman" w:eastAsia="仿宋_GB2312" w:cs="Times New Roman"/>
          <w:sz w:val="32"/>
          <w:szCs w:val="32"/>
          <w:shd w:val="clear" w:color="auto" w:fill="FFFFFF"/>
        </w:rPr>
        <w:t>县医保局，办公室主任由陈斌同志兼任，副主任由翟向群、谢钦两位同志兼任，办公室负责依申请医疗救助的组织协调和日常工作。</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黑体" w:cs="Times New Roman"/>
          <w:sz w:val="32"/>
          <w:szCs w:val="32"/>
        </w:rPr>
      </w:pPr>
      <w:r>
        <w:rPr>
          <w:rFonts w:hint="default" w:ascii="Times New Roman" w:hAnsi="Times New Roman" w:eastAsia="黑体" w:cs="Times New Roman"/>
          <w:bCs/>
          <w:sz w:val="32"/>
          <w:szCs w:val="32"/>
          <w:shd w:val="clear" w:color="auto" w:fill="FFFFFF"/>
        </w:rPr>
        <w:t>三、依申请医疗救助认定对象及救助标准</w:t>
      </w:r>
    </w:p>
    <w:p>
      <w:pPr>
        <w:pStyle w:val="8"/>
        <w:widowControl/>
        <w:shd w:val="clear" w:color="auto" w:fill="FFFFFF"/>
        <w:spacing w:beforeAutospacing="0" w:afterAutospacing="0" w:line="560" w:lineRule="exact"/>
        <w:ind w:firstLine="482" w:firstLineChars="150"/>
        <w:jc w:val="both"/>
        <w:rPr>
          <w:rFonts w:hint="default" w:ascii="Times New Roman" w:hAnsi="Times New Roman" w:eastAsia="楷体_GB2312" w:cs="Times New Roman"/>
          <w:b/>
          <w:bCs/>
          <w:sz w:val="32"/>
          <w:szCs w:val="32"/>
          <w:shd w:val="clear" w:color="auto" w:fill="FFFFFF"/>
          <w:lang w:eastAsia="zh-CN"/>
        </w:rPr>
      </w:pPr>
      <w:r>
        <w:rPr>
          <w:rFonts w:hint="default" w:ascii="Times New Roman" w:hAnsi="Times New Roman" w:eastAsia="楷体_GB2312" w:cs="Times New Roman"/>
          <w:b/>
          <w:bCs/>
          <w:sz w:val="32"/>
          <w:szCs w:val="32"/>
          <w:shd w:val="clear" w:color="auto" w:fill="FFFFFF"/>
        </w:rPr>
        <w:t>（一）依申请医疗救助认定对象</w:t>
      </w:r>
      <w:r>
        <w:rPr>
          <w:rFonts w:hint="default" w:ascii="Times New Roman" w:hAnsi="Times New Roman" w:eastAsia="楷体_GB2312" w:cs="Times New Roman"/>
          <w:b/>
          <w:bCs/>
          <w:sz w:val="32"/>
          <w:szCs w:val="32"/>
          <w:shd w:val="clear" w:color="auto" w:fill="FFFFFF"/>
          <w:lang w:eastAsia="zh-CN"/>
        </w:rPr>
        <w:t>需满足以下条件：</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1.参加当年</w:t>
      </w:r>
      <w:r>
        <w:rPr>
          <w:rFonts w:hint="default" w:ascii="Times New Roman" w:hAnsi="Times New Roman" w:eastAsia="仿宋_GB2312" w:cs="Times New Roman"/>
          <w:sz w:val="32"/>
          <w:szCs w:val="32"/>
          <w:shd w:val="clear" w:color="auto" w:fill="FFFFFF"/>
          <w:lang w:eastAsia="zh-CN"/>
        </w:rPr>
        <w:t>度</w:t>
      </w:r>
      <w:r>
        <w:rPr>
          <w:rFonts w:hint="default" w:ascii="Times New Roman" w:hAnsi="Times New Roman" w:eastAsia="仿宋_GB2312" w:cs="Times New Roman"/>
          <w:sz w:val="32"/>
          <w:szCs w:val="32"/>
          <w:shd w:val="clear" w:color="auto" w:fill="FFFFFF"/>
        </w:rPr>
        <w:t>基本医疗保险；</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2.因高额医疗费用支出导致家庭基本生活出现严重困难</w:t>
      </w:r>
      <w:r>
        <w:rPr>
          <w:rFonts w:hint="default" w:ascii="Times New Roman" w:hAnsi="Times New Roman" w:eastAsia="仿宋_GB2312" w:cs="Times New Roman"/>
          <w:sz w:val="32"/>
          <w:szCs w:val="32"/>
          <w:shd w:val="clear" w:color="auto" w:fill="FFFFFF"/>
          <w:lang w:eastAsia="zh-CN"/>
        </w:rPr>
        <w:t>的大病患者，</w:t>
      </w:r>
      <w:r>
        <w:rPr>
          <w:rFonts w:hint="default" w:ascii="Times New Roman" w:hAnsi="Times New Roman" w:eastAsia="仿宋_GB2312" w:cs="Times New Roman"/>
          <w:sz w:val="32"/>
          <w:szCs w:val="32"/>
          <w:shd w:val="clear" w:color="auto" w:fill="FFFFFF"/>
          <w:lang w:val="en-US" w:eastAsia="zh-CN"/>
        </w:rPr>
        <w:t>且</w:t>
      </w:r>
      <w:r>
        <w:rPr>
          <w:rFonts w:hint="default" w:ascii="Times New Roman" w:hAnsi="Times New Roman" w:eastAsia="仿宋_GB2312" w:cs="Times New Roman"/>
          <w:sz w:val="32"/>
          <w:szCs w:val="32"/>
          <w:shd w:val="clear" w:color="auto" w:fill="FFFFFF"/>
          <w:lang w:eastAsia="zh-CN"/>
        </w:rPr>
        <w:t>认定为因病支出型困难家庭的成员；或经三重制度综合保障后个人负担仍然较重的救助对象。</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color w:val="0000FF"/>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按自治区有关就医管理办法、规定办理了自治区外转院转诊申请备案手续。</w:t>
      </w:r>
    </w:p>
    <w:p>
      <w:pPr>
        <w:pStyle w:val="8"/>
        <w:widowControl/>
        <w:shd w:val="clear" w:color="auto" w:fill="FFFFFF"/>
        <w:spacing w:beforeAutospacing="0" w:afterAutospacing="0" w:line="560" w:lineRule="exact"/>
        <w:ind w:firstLine="482" w:firstLineChars="150"/>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（二）依申请医疗救助标准</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b w:val="0"/>
          <w:bCs w:val="0"/>
          <w:sz w:val="32"/>
          <w:szCs w:val="32"/>
          <w:u w:val="none"/>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1.</w:t>
      </w:r>
      <w:r>
        <w:rPr>
          <w:rFonts w:hint="default" w:ascii="Times New Roman" w:hAnsi="Times New Roman" w:eastAsia="仿宋_GB2312" w:cs="Times New Roman"/>
          <w:sz w:val="32"/>
          <w:szCs w:val="32"/>
          <w:shd w:val="clear" w:color="auto" w:fill="FFFFFF"/>
          <w:lang w:eastAsia="zh-CN"/>
        </w:rPr>
        <w:t>符合条件的</w:t>
      </w:r>
      <w:r>
        <w:rPr>
          <w:rFonts w:hint="default" w:ascii="Times New Roman" w:hAnsi="Times New Roman" w:eastAsia="仿宋_GB2312" w:cs="Times New Roman"/>
          <w:sz w:val="32"/>
          <w:szCs w:val="32"/>
          <w:shd w:val="clear" w:color="auto" w:fill="FFFFFF"/>
          <w:lang w:val="en-US" w:eastAsia="zh-CN"/>
        </w:rPr>
        <w:t>依申请医疗救助</w:t>
      </w:r>
      <w:r>
        <w:rPr>
          <w:rFonts w:hint="default" w:ascii="Times New Roman" w:hAnsi="Times New Roman" w:eastAsia="仿宋_GB2312" w:cs="Times New Roman"/>
          <w:sz w:val="32"/>
          <w:szCs w:val="32"/>
          <w:shd w:val="clear" w:color="auto" w:fill="FFFFFF"/>
          <w:lang w:eastAsia="zh-CN"/>
        </w:rPr>
        <w:t>对象（因病支出型困难家庭的成员），对其经基本医保、城乡居民大病保险（或职工大额医疗费用补助）及其他补充医疗保险报销后，政策范围内个人自付医疗费用采取依申请救助方式予以一次性救助。计入救助的范围为认定之日前12个月内，对</w:t>
      </w:r>
      <w:r>
        <w:rPr>
          <w:rFonts w:hint="default" w:ascii="Times New Roman" w:hAnsi="Times New Roman" w:eastAsia="仿宋_GB2312" w:cs="Times New Roman"/>
          <w:b w:val="0"/>
          <w:bCs w:val="0"/>
          <w:sz w:val="32"/>
          <w:szCs w:val="32"/>
          <w:u w:val="none"/>
          <w:shd w:val="clear" w:color="auto" w:fill="FFFFFF"/>
          <w:lang w:eastAsia="zh-CN"/>
        </w:rPr>
        <w:t>其应计入医疗救助费用</w:t>
      </w:r>
      <w:r>
        <w:rPr>
          <w:rFonts w:hint="default" w:ascii="Times New Roman" w:hAnsi="Times New Roman" w:eastAsia="仿宋_GB2312" w:cs="Times New Roman"/>
          <w:b w:val="0"/>
          <w:bCs w:val="0"/>
          <w:sz w:val="32"/>
          <w:szCs w:val="32"/>
          <w:u w:val="none"/>
          <w:shd w:val="clear" w:color="auto" w:fill="FFFFFF"/>
          <w:lang w:val="en-US" w:eastAsia="zh-CN"/>
        </w:rPr>
        <w:t>在2万元以上的部分</w:t>
      </w:r>
      <w:r>
        <w:rPr>
          <w:rFonts w:hint="default" w:ascii="Times New Roman" w:hAnsi="Times New Roman" w:eastAsia="仿宋_GB2312" w:cs="Times New Roman"/>
          <w:b w:val="0"/>
          <w:bCs w:val="0"/>
          <w:sz w:val="32"/>
          <w:szCs w:val="32"/>
          <w:u w:val="none"/>
          <w:shd w:val="clear" w:color="auto" w:fill="FFFFFF"/>
          <w:lang w:eastAsia="zh-CN"/>
        </w:rPr>
        <w:t>，按照起付线为</w:t>
      </w:r>
      <w:r>
        <w:rPr>
          <w:rFonts w:hint="default" w:ascii="Times New Roman" w:hAnsi="Times New Roman" w:eastAsia="仿宋_GB2312" w:cs="Times New Roman"/>
          <w:b w:val="0"/>
          <w:bCs w:val="0"/>
          <w:sz w:val="32"/>
          <w:szCs w:val="32"/>
          <w:u w:val="none"/>
          <w:shd w:val="clear" w:color="auto" w:fill="FFFFFF"/>
          <w:lang w:val="en-US" w:eastAsia="zh-CN"/>
        </w:rPr>
        <w:t>2万元、救助比例为60%、年度累计救助限额为10万元的标准给予一次性救助。</w:t>
      </w:r>
    </w:p>
    <w:p>
      <w:pPr>
        <w:pStyle w:val="8"/>
        <w:widowControl/>
        <w:shd w:val="clear" w:color="auto" w:fill="FFFFFF"/>
        <w:spacing w:beforeAutospacing="0" w:afterAutospacing="0" w:line="560" w:lineRule="exact"/>
        <w:ind w:firstLine="640" w:firstLineChars="200"/>
        <w:jc w:val="both"/>
        <w:rPr>
          <w:rFonts w:hint="default" w:ascii="Times New Roman" w:hAnsi="Times New Roman" w:eastAsia="仿宋_GB2312" w:cs="Times New Roman"/>
          <w:b w:val="0"/>
          <w:bCs w:val="0"/>
          <w:sz w:val="32"/>
          <w:szCs w:val="32"/>
          <w:u w:val="none"/>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2.符合桂政办发〔2022〕5号文规定的一类、二类、三类医疗救助对象（即城乡特困人员、孤儿、事实无人抚养儿童；城乡低保对象；城乡低保边缘对象、脱贫不稳定人口以及返贫致贫人口），年度内经三重制度综合保障后，政策范围内个人负担医疗费用仍然较重的，给予倾斜救助，倾斜救助标准为：</w:t>
      </w:r>
      <w:r>
        <w:rPr>
          <w:rFonts w:hint="default" w:ascii="Times New Roman" w:hAnsi="Times New Roman" w:eastAsia="仿宋_GB2312" w:cs="Times New Roman"/>
          <w:b w:val="0"/>
          <w:bCs w:val="0"/>
          <w:sz w:val="32"/>
          <w:szCs w:val="32"/>
          <w:u w:val="none"/>
          <w:shd w:val="clear" w:color="auto" w:fill="FFFFFF"/>
          <w:lang w:eastAsia="zh-CN"/>
        </w:rPr>
        <w:t>其年度内应计入医疗救助费用</w:t>
      </w:r>
      <w:r>
        <w:rPr>
          <w:rFonts w:hint="default" w:ascii="Times New Roman" w:hAnsi="Times New Roman" w:eastAsia="仿宋_GB2312" w:cs="Times New Roman"/>
          <w:b w:val="0"/>
          <w:bCs w:val="0"/>
          <w:sz w:val="32"/>
          <w:szCs w:val="32"/>
          <w:u w:val="none"/>
          <w:shd w:val="clear" w:color="auto" w:fill="FFFFFF"/>
          <w:lang w:val="en-US" w:eastAsia="zh-CN"/>
        </w:rPr>
        <w:t>在2万元以上的部分</w:t>
      </w:r>
      <w:r>
        <w:rPr>
          <w:rFonts w:hint="default" w:ascii="Times New Roman" w:hAnsi="Times New Roman" w:eastAsia="仿宋_GB2312" w:cs="Times New Roman"/>
          <w:b w:val="0"/>
          <w:bCs w:val="0"/>
          <w:sz w:val="32"/>
          <w:szCs w:val="32"/>
          <w:u w:val="none"/>
          <w:shd w:val="clear" w:color="auto" w:fill="FFFFFF"/>
          <w:lang w:eastAsia="zh-CN"/>
        </w:rPr>
        <w:t>，按照起付标准</w:t>
      </w:r>
      <w:r>
        <w:rPr>
          <w:rFonts w:hint="default" w:ascii="Times New Roman" w:hAnsi="Times New Roman" w:eastAsia="仿宋_GB2312" w:cs="Times New Roman"/>
          <w:b w:val="0"/>
          <w:bCs w:val="0"/>
          <w:sz w:val="32"/>
          <w:szCs w:val="32"/>
          <w:u w:val="none"/>
          <w:shd w:val="clear" w:color="auto" w:fill="FFFFFF"/>
          <w:lang w:val="en-US" w:eastAsia="zh-CN"/>
        </w:rPr>
        <w:t>为2万元、救助比例为60%、年度累计救助限额为10万元的标准再给予一次性救助。</w:t>
      </w:r>
    </w:p>
    <w:p>
      <w:pPr>
        <w:pStyle w:val="8"/>
        <w:widowControl/>
        <w:shd w:val="clear" w:color="auto" w:fill="FFFFFF"/>
        <w:spacing w:beforeAutospacing="0" w:afterAutospacing="0" w:line="560" w:lineRule="exact"/>
        <w:ind w:firstLine="645"/>
        <w:jc w:val="both"/>
        <w:rPr>
          <w:rFonts w:hint="default" w:ascii="Times New Roman" w:hAnsi="Times New Roman" w:eastAsia="Microsoft YaHei UI" w:cs="Times New Roman"/>
          <w:b w:val="0"/>
          <w:bCs w:val="0"/>
          <w:spacing w:val="8"/>
          <w:sz w:val="25"/>
          <w:szCs w:val="25"/>
          <w:u w:val="none"/>
        </w:rPr>
      </w:pPr>
      <w:r>
        <w:rPr>
          <w:rFonts w:hint="default" w:ascii="Times New Roman" w:hAnsi="Times New Roman" w:eastAsia="黑体" w:cs="Times New Roman"/>
          <w:b w:val="0"/>
          <w:bCs w:val="0"/>
          <w:sz w:val="31"/>
          <w:szCs w:val="31"/>
          <w:u w:val="none"/>
          <w:shd w:val="clear" w:color="auto" w:fill="FFFFFF"/>
        </w:rPr>
        <w:t>四、办理程序</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（一）提出申请</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1.申请材料：申请对象需如实提供认定之日的前12个月内的门诊特殊慢性病或住院基本医疗保险结算单、大病保险及其他补充医疗保险结算单、本人身份证</w:t>
      </w:r>
      <w:r>
        <w:rPr>
          <w:rFonts w:hint="default" w:ascii="Times New Roman" w:hAnsi="Times New Roman" w:eastAsia="仿宋_GB2312" w:cs="Times New Roman"/>
          <w:sz w:val="32"/>
          <w:szCs w:val="32"/>
          <w:lang w:eastAsia="zh-CN"/>
        </w:rPr>
        <w:t>或社会保障卡（儿童提供</w:t>
      </w:r>
      <w:r>
        <w:rPr>
          <w:rFonts w:hint="default" w:ascii="Times New Roman" w:hAnsi="Times New Roman" w:eastAsia="仿宋_GB2312" w:cs="Times New Roman"/>
          <w:sz w:val="32"/>
          <w:szCs w:val="32"/>
        </w:rPr>
        <w:t>户口</w:t>
      </w:r>
      <w:r>
        <w:rPr>
          <w:rFonts w:hint="default" w:ascii="Times New Roman" w:hAnsi="Times New Roman" w:eastAsia="仿宋_GB2312" w:cs="Times New Roman"/>
          <w:sz w:val="32"/>
          <w:szCs w:val="32"/>
          <w:lang w:eastAsia="zh-CN"/>
        </w:rPr>
        <w:t>簿，均验原件，提供</w:t>
      </w:r>
      <w:r>
        <w:rPr>
          <w:rFonts w:hint="default" w:ascii="Times New Roman" w:hAnsi="Times New Roman" w:eastAsia="仿宋_GB2312" w:cs="Times New Roman"/>
          <w:sz w:val="32"/>
          <w:szCs w:val="32"/>
        </w:rPr>
        <w:t>复印件1份)，委托他人申请的，受托人应当提供本人身份证原件，同时还需提供委托人的授权委托书原件、申请对象银行账户复印件等有关材料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（注：</w:t>
      </w:r>
      <w:r>
        <w:rPr>
          <w:rFonts w:hint="default" w:ascii="Times New Roman" w:hAnsi="Times New Roman" w:eastAsia="仿宋_GB2312" w:cs="Times New Roman"/>
          <w:color w:val="000000" w:themeColor="text1"/>
          <w:sz w:val="32"/>
          <w:szCs w:val="32"/>
          <w14:textFill>
            <w14:solidFill>
              <w14:schemeClr w14:val="tx1"/>
            </w14:solidFill>
          </w14:textFill>
        </w:rPr>
        <w:t>本县参保人员</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的基本医疗保险</w:t>
      </w:r>
      <w:r>
        <w:rPr>
          <w:rFonts w:hint="default" w:ascii="Times New Roman" w:hAnsi="Times New Roman" w:eastAsia="仿宋_GB2312" w:cs="Times New Roman"/>
          <w:color w:val="000000" w:themeColor="text1"/>
          <w:sz w:val="32"/>
          <w:szCs w:val="32"/>
          <w14:textFill>
            <w14:solidFill>
              <w14:schemeClr w14:val="tx1"/>
            </w14:solidFill>
          </w14:textFill>
        </w:rPr>
        <w:t>结</w:t>
      </w:r>
      <w:r>
        <w:rPr>
          <w:rFonts w:hint="default" w:ascii="Times New Roman" w:hAnsi="Times New Roman" w:eastAsia="仿宋_GB2312" w:cs="Times New Roman"/>
          <w:sz w:val="32"/>
          <w:szCs w:val="32"/>
        </w:rPr>
        <w:t>算单直接由乡镇政务服务中心出具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2.申请途径：由申请对象本人或委托代理人提出申请，填写《富川瑶族自治县困难群众依申请医疗救助申请审批表》（附件3）并报所在</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rPr>
        <w:t>政务服务中心受理。</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政务服务中心应当</w:t>
      </w:r>
      <w:r>
        <w:rPr>
          <w:rFonts w:hint="default" w:ascii="Times New Roman" w:hAnsi="Times New Roman" w:eastAsia="仿宋_GB2312" w:cs="Times New Roman"/>
          <w:sz w:val="32"/>
          <w:szCs w:val="32"/>
          <w:lang w:eastAsia="zh-CN"/>
        </w:rPr>
        <w:t>对申请人提交的申请材料进行认真审核，</w:t>
      </w:r>
      <w:r>
        <w:rPr>
          <w:rFonts w:hint="default" w:ascii="Times New Roman" w:hAnsi="Times New Roman" w:eastAsia="仿宋_GB2312" w:cs="Times New Roman"/>
          <w:sz w:val="32"/>
          <w:szCs w:val="32"/>
        </w:rPr>
        <w:t>如申请人提交的材料不齐全或不符合要求的，受理机构应当一次性告知申请人应当补齐的全部材料。</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（二）调查核实</w:t>
      </w:r>
    </w:p>
    <w:p>
      <w:pPr>
        <w:widowControl/>
        <w:spacing w:line="560" w:lineRule="exact"/>
        <w:ind w:firstLine="640" w:firstLineChars="20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lang w:eastAsia="zh-CN"/>
        </w:rPr>
        <w:t>人民政府</w:t>
      </w:r>
      <w:r>
        <w:rPr>
          <w:rFonts w:hint="default" w:ascii="Times New Roman" w:hAnsi="Times New Roman" w:eastAsia="仿宋_GB2312" w:cs="Times New Roman"/>
          <w:sz w:val="32"/>
          <w:szCs w:val="32"/>
        </w:rPr>
        <w:t>政务服务中心接到申请后，</w:t>
      </w:r>
      <w:r>
        <w:rPr>
          <w:rFonts w:hint="default" w:ascii="Times New Roman" w:hAnsi="Times New Roman" w:eastAsia="仿宋_GB2312" w:cs="Times New Roman"/>
          <w:sz w:val="32"/>
          <w:szCs w:val="32"/>
          <w:lang w:eastAsia="zh-CN"/>
        </w:rPr>
        <w:t>对申请对象申请之日前</w:t>
      </w:r>
      <w:r>
        <w:rPr>
          <w:rFonts w:hint="default" w:ascii="Times New Roman" w:hAnsi="Times New Roman" w:eastAsia="仿宋_GB2312" w:cs="Times New Roman"/>
          <w:sz w:val="32"/>
          <w:szCs w:val="32"/>
          <w:lang w:val="en-US" w:eastAsia="zh-CN"/>
        </w:rPr>
        <w:t>12个月内经基本医疗保险、大病保险及</w:t>
      </w:r>
      <w:r>
        <w:rPr>
          <w:rFonts w:hint="default" w:ascii="Times New Roman" w:hAnsi="Times New Roman" w:eastAsia="仿宋_GB2312" w:cs="Times New Roman"/>
          <w:sz w:val="32"/>
          <w:szCs w:val="32"/>
          <w:shd w:val="clear" w:color="auto" w:fill="FFFFFF"/>
          <w:lang w:eastAsia="zh-CN"/>
        </w:rPr>
        <w:t>其他补充医疗保险报销后，医保政策范围内应计入医疗救助费用进行统计，</w:t>
      </w:r>
      <w:r>
        <w:rPr>
          <w:rFonts w:hint="default" w:ascii="Times New Roman" w:hAnsi="Times New Roman" w:eastAsia="仿宋_GB2312" w:cs="Times New Roman"/>
          <w:b w:val="0"/>
          <w:bCs w:val="0"/>
          <w:sz w:val="32"/>
          <w:szCs w:val="32"/>
          <w:u w:val="none"/>
          <w:shd w:val="clear" w:color="auto" w:fill="FFFFFF"/>
          <w:lang w:eastAsia="zh-CN"/>
        </w:rPr>
        <w:t>累计超过</w:t>
      </w:r>
      <w:r>
        <w:rPr>
          <w:rFonts w:hint="default" w:ascii="Times New Roman" w:hAnsi="Times New Roman" w:eastAsia="仿宋_GB2312" w:cs="Times New Roman"/>
          <w:b w:val="0"/>
          <w:bCs w:val="0"/>
          <w:sz w:val="32"/>
          <w:szCs w:val="32"/>
          <w:u w:val="none"/>
          <w:shd w:val="clear" w:color="auto" w:fill="FFFFFF"/>
          <w:lang w:val="en-US" w:eastAsia="zh-CN"/>
        </w:rPr>
        <w:t>2万元的，</w:t>
      </w: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rPr>
        <w:t>人民政府牵头，</w:t>
      </w:r>
      <w:r>
        <w:rPr>
          <w:rFonts w:hint="default" w:ascii="Times New Roman" w:hAnsi="Times New Roman" w:eastAsia="仿宋_GB2312" w:cs="Times New Roman"/>
          <w:sz w:val="32"/>
          <w:szCs w:val="32"/>
          <w:lang w:eastAsia="zh-CN"/>
        </w:rPr>
        <w:t>参照我区现行最低生活保障工作办理流程，</w:t>
      </w:r>
      <w:r>
        <w:rPr>
          <w:rFonts w:hint="default" w:ascii="Times New Roman" w:hAnsi="Times New Roman" w:eastAsia="仿宋_GB2312" w:cs="Times New Roman"/>
          <w:sz w:val="32"/>
          <w:szCs w:val="32"/>
        </w:rPr>
        <w:t>及时组织工作人员</w:t>
      </w:r>
      <w:r>
        <w:rPr>
          <w:rFonts w:hint="default" w:ascii="Times New Roman" w:hAnsi="Times New Roman" w:eastAsia="仿宋_GB2312" w:cs="Times New Roman"/>
          <w:sz w:val="32"/>
          <w:szCs w:val="32"/>
          <w:lang w:eastAsia="zh-CN"/>
        </w:rPr>
        <w:t>对申请对象</w:t>
      </w:r>
      <w:r>
        <w:rPr>
          <w:rFonts w:hint="default" w:ascii="Times New Roman" w:hAnsi="Times New Roman" w:eastAsia="仿宋_GB2312" w:cs="Times New Roman"/>
          <w:sz w:val="32"/>
          <w:szCs w:val="32"/>
        </w:rPr>
        <w:t>开展家庭收入</w:t>
      </w:r>
      <w:r>
        <w:rPr>
          <w:rFonts w:hint="default" w:ascii="Times New Roman" w:hAnsi="Times New Roman" w:eastAsia="仿宋_GB2312" w:cs="Times New Roman"/>
          <w:sz w:val="32"/>
          <w:szCs w:val="32"/>
          <w:lang w:eastAsia="zh-CN"/>
        </w:rPr>
        <w:t>等情况调查</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对不符合认定条件的，由</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lang w:eastAsia="zh-CN"/>
        </w:rPr>
        <w:t>人民政府及时反馈给申请人；对符合认定条件的，由</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lang w:eastAsia="zh-CN"/>
        </w:rPr>
        <w:t>人民政府在</w:t>
      </w:r>
      <w:r>
        <w:rPr>
          <w:rFonts w:hint="default" w:ascii="Times New Roman" w:hAnsi="Times New Roman" w:eastAsia="仿宋_GB2312" w:cs="Times New Roman"/>
          <w:sz w:val="32"/>
          <w:szCs w:val="32"/>
        </w:rPr>
        <w:t>《富川瑶族自治县困难群众依申请医疗救助申请审批表》（附件3）</w:t>
      </w:r>
      <w:r>
        <w:rPr>
          <w:rFonts w:hint="default" w:ascii="Times New Roman" w:hAnsi="Times New Roman" w:eastAsia="仿宋_GB2312" w:cs="Times New Roman"/>
          <w:sz w:val="32"/>
          <w:szCs w:val="32"/>
          <w:lang w:eastAsia="zh-CN"/>
        </w:rPr>
        <w:t>出具审核意见及盖章，并</w:t>
      </w:r>
      <w:r>
        <w:rPr>
          <w:rFonts w:hint="default" w:ascii="Times New Roman" w:hAnsi="Times New Roman" w:eastAsia="仿宋_GB2312" w:cs="Times New Roman"/>
          <w:sz w:val="32"/>
          <w:szCs w:val="32"/>
        </w:rPr>
        <w:t>于每月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日前将及相关材料报送至县</w:t>
      </w:r>
      <w:r>
        <w:rPr>
          <w:rFonts w:hint="default" w:ascii="Times New Roman" w:hAnsi="Times New Roman" w:eastAsia="仿宋_GB2312" w:cs="Times New Roman"/>
          <w:sz w:val="32"/>
          <w:szCs w:val="32"/>
          <w:lang w:eastAsia="zh-CN"/>
        </w:rPr>
        <w:t>医保中心</w:t>
      </w:r>
      <w:r>
        <w:rPr>
          <w:rFonts w:hint="default" w:ascii="Times New Roman" w:hAnsi="Times New Roman" w:eastAsia="仿宋_GB2312" w:cs="Times New Roman"/>
          <w:sz w:val="32"/>
          <w:szCs w:val="32"/>
        </w:rPr>
        <w:t>。</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（三）审查核实</w:t>
      </w:r>
    </w:p>
    <w:p>
      <w:pPr>
        <w:widowControl/>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领导小组成员单位对申请对象进行进一步审查核实：</w:t>
      </w:r>
    </w:p>
    <w:p>
      <w:pPr>
        <w:widowControl/>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lang w:val="en-US" w:eastAsia="zh-CN"/>
        </w:rPr>
        <w:t>县医保中心应在接收到</w:t>
      </w:r>
      <w:r>
        <w:rPr>
          <w:rFonts w:hint="default" w:ascii="Times New Roman" w:hAnsi="Times New Roman" w:eastAsia="仿宋_GB2312" w:cs="Times New Roman"/>
          <w:sz w:val="32"/>
          <w:szCs w:val="32"/>
        </w:rPr>
        <w:t>《富川瑶族自治县困难群众依申请医疗救助申请审批表》</w:t>
      </w:r>
      <w:r>
        <w:rPr>
          <w:rFonts w:hint="default" w:ascii="Times New Roman" w:hAnsi="Times New Roman" w:eastAsia="仿宋_GB2312" w:cs="Times New Roman"/>
          <w:sz w:val="32"/>
          <w:szCs w:val="32"/>
          <w:lang w:eastAsia="zh-CN"/>
        </w:rPr>
        <w:t>及相关材料</w:t>
      </w:r>
      <w:r>
        <w:rPr>
          <w:rFonts w:hint="default" w:ascii="Times New Roman" w:hAnsi="Times New Roman" w:eastAsia="仿宋_GB2312" w:cs="Times New Roman"/>
          <w:sz w:val="32"/>
          <w:szCs w:val="32"/>
          <w:lang w:val="en-US" w:eastAsia="zh-CN"/>
        </w:rPr>
        <w:t>3个工作日内，将申请对象认定之日前12个月累计医疗报销、合规个人自付费用情况以及年度内享受的医疗救助情况推送给</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lang w:val="en-US" w:eastAsia="zh-CN"/>
        </w:rPr>
        <w:t>县民政局。</w:t>
      </w:r>
    </w:p>
    <w:p>
      <w:pPr>
        <w:widowControl/>
        <w:spacing w:line="56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lang w:val="en-US" w:eastAsia="zh-CN"/>
        </w:rPr>
        <w:t>县民政局接收到县医保中心推送的</w:t>
      </w:r>
      <w:r>
        <w:rPr>
          <w:rFonts w:hint="default" w:ascii="Times New Roman" w:hAnsi="Times New Roman" w:eastAsia="仿宋_GB2312" w:cs="Times New Roman"/>
          <w:sz w:val="32"/>
          <w:szCs w:val="32"/>
        </w:rPr>
        <w:t>《富川瑶族自治县困难群众依申请医疗救助申请审批表》</w:t>
      </w:r>
      <w:r>
        <w:rPr>
          <w:rFonts w:hint="default" w:ascii="Times New Roman" w:hAnsi="Times New Roman" w:eastAsia="仿宋_GB2312" w:cs="Times New Roman"/>
          <w:sz w:val="32"/>
          <w:szCs w:val="32"/>
          <w:lang w:eastAsia="zh-CN"/>
        </w:rPr>
        <w:t>及相关材料</w:t>
      </w:r>
      <w:r>
        <w:rPr>
          <w:rFonts w:hint="default" w:ascii="Times New Roman" w:hAnsi="Times New Roman" w:eastAsia="仿宋_GB2312" w:cs="Times New Roman"/>
          <w:sz w:val="32"/>
          <w:szCs w:val="32"/>
          <w:lang w:val="en-US" w:eastAsia="zh-CN"/>
        </w:rPr>
        <w:t>后，应在</w:t>
      </w:r>
      <w:r>
        <w:rPr>
          <w:rFonts w:hint="default" w:ascii="Times New Roman" w:hAnsi="Times New Roman" w:eastAsia="仿宋_GB2312" w:cs="Times New Roman"/>
          <w:b w:val="0"/>
          <w:bCs w:val="0"/>
          <w:sz w:val="32"/>
          <w:szCs w:val="32"/>
          <w:u w:val="none"/>
          <w:lang w:val="en-US" w:eastAsia="zh-CN"/>
        </w:rPr>
        <w:t>10个工作日内</w:t>
      </w:r>
      <w:r>
        <w:rPr>
          <w:rFonts w:hint="default" w:ascii="Times New Roman" w:hAnsi="Times New Roman" w:eastAsia="仿宋_GB2312" w:cs="Times New Roman"/>
          <w:sz w:val="32"/>
          <w:szCs w:val="32"/>
          <w:lang w:val="en-US" w:eastAsia="zh-CN"/>
        </w:rPr>
        <w:t>审核申请对象是否为因病支出型困难家庭的成员（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hint="default" w:ascii="Times New Roman" w:hAnsi="Times New Roman" w:eastAsia="仿宋_GB2312" w:cs="Times New Roman"/>
          <w:sz w:val="32"/>
          <w:szCs w:val="32"/>
          <w:lang w:val="en-US" w:eastAsia="zh-CN"/>
        </w:rPr>
        <w:t>个人负担仍然较重的</w:t>
      </w:r>
      <w:r>
        <w:rPr>
          <w:rFonts w:hint="default" w:ascii="Times New Roman" w:hAnsi="Times New Roman" w:eastAsia="仿宋_GB2312" w:cs="Times New Roman"/>
          <w:sz w:val="32"/>
          <w:szCs w:val="32"/>
          <w:lang w:eastAsia="zh-CN"/>
        </w:rPr>
        <w:t>医疗救助对象</w:t>
      </w:r>
      <w:r>
        <w:rPr>
          <w:rFonts w:hint="default" w:ascii="Times New Roman" w:hAnsi="Times New Roman" w:eastAsia="仿宋_GB2312" w:cs="Times New Roman"/>
          <w:sz w:val="32"/>
          <w:szCs w:val="32"/>
          <w:lang w:val="en-US" w:eastAsia="zh-CN"/>
        </w:rPr>
        <w:t>），并在《富川瑶族自治县困难群众依申请医疗救助申请审批表》（附件3）出具认定意见并盖章确认。</w:t>
      </w:r>
    </w:p>
    <w:p>
      <w:pPr>
        <w:widowControl/>
        <w:spacing w:line="560" w:lineRule="exact"/>
        <w:ind w:firstLine="640" w:firstLineChars="200"/>
        <w:jc w:val="both"/>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lang w:val="en-US" w:eastAsia="zh-CN"/>
        </w:rPr>
        <w:t>县医保中心在接收到</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lang w:val="en-US" w:eastAsia="zh-CN"/>
        </w:rPr>
        <w:t>县民政局推送的材料后，3个工作日将认定符合条件申请医疗救助的对象，依照上述标准对医疗救助费用进行审核、核算，计算出给予一次性救助的金额，提交县依申请医疗救助“一事一议”专题会议审定。</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（四）联席评审</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由</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rPr>
        <w:t>县领导小组牵头单位根据实际情况召开依申请医疗救助“一事一议”联席会议，会议由各成员单位的一名分管领导和一名业务人员参加，各</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rPr>
        <w:t>逐一汇报申报对象情况，领导小组各成员单位进行评审。</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（五）公 示</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经审核后，对符合获得依申请医疗救助的人员，由</w:t>
      </w:r>
      <w:r>
        <w:rPr>
          <w:rFonts w:hint="default" w:ascii="Times New Roman" w:hAnsi="Times New Roman" w:eastAsia="仿宋_GB2312" w:cs="Times New Roman"/>
          <w:sz w:val="32"/>
          <w:szCs w:val="32"/>
          <w:lang w:val="en" w:eastAsia="zh-CN"/>
        </w:rPr>
        <w:t>自治</w:t>
      </w:r>
      <w:r>
        <w:rPr>
          <w:rFonts w:hint="default" w:ascii="Times New Roman" w:hAnsi="Times New Roman" w:eastAsia="仿宋_GB2312" w:cs="Times New Roman"/>
          <w:sz w:val="32"/>
          <w:szCs w:val="32"/>
        </w:rPr>
        <w:t>县</w:t>
      </w:r>
      <w:r>
        <w:rPr>
          <w:rFonts w:hint="default" w:ascii="Times New Roman" w:hAnsi="Times New Roman" w:eastAsia="仿宋_GB2312" w:cs="Times New Roman"/>
          <w:sz w:val="32"/>
          <w:szCs w:val="32"/>
          <w:lang w:eastAsia="zh-CN"/>
        </w:rPr>
        <w:t>依申请医疗救助领导小组办公室、</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lang w:eastAsia="zh-CN"/>
        </w:rPr>
        <w:t>分别在自治县政府门户网站</w:t>
      </w:r>
      <w:r>
        <w:rPr>
          <w:rFonts w:hint="default" w:ascii="Times New Roman" w:hAnsi="Times New Roman" w:eastAsia="仿宋_GB2312" w:cs="Times New Roman"/>
          <w:sz w:val="32"/>
          <w:szCs w:val="32"/>
        </w:rPr>
        <w:t>、村（社区）</w:t>
      </w:r>
      <w:r>
        <w:rPr>
          <w:rFonts w:hint="default" w:ascii="Times New Roman" w:hAnsi="Times New Roman" w:eastAsia="仿宋_GB2312" w:cs="Times New Roman"/>
          <w:sz w:val="32"/>
          <w:szCs w:val="32"/>
          <w:lang w:eastAsia="zh-CN"/>
        </w:rPr>
        <w:t>公示栏中予以公示，</w:t>
      </w:r>
      <w:r>
        <w:rPr>
          <w:rFonts w:hint="default" w:ascii="Times New Roman" w:hAnsi="Times New Roman" w:eastAsia="仿宋_GB2312" w:cs="Times New Roman"/>
          <w:sz w:val="32"/>
          <w:szCs w:val="32"/>
        </w:rPr>
        <w:t>公示期为5</w:t>
      </w:r>
      <w:r>
        <w:rPr>
          <w:rFonts w:hint="default"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，公示期间无异议的，</w:t>
      </w:r>
      <w:r>
        <w:rPr>
          <w:rFonts w:hint="default" w:ascii="Times New Roman" w:hAnsi="Times New Roman" w:eastAsia="仿宋_GB2312" w:cs="Times New Roman"/>
          <w:sz w:val="32"/>
          <w:szCs w:val="32"/>
          <w:lang w:eastAsia="zh-CN"/>
        </w:rPr>
        <w:t>公示结束后进入到支付流程。公示期间有异议且能提供有效线索的，</w:t>
      </w:r>
      <w:r>
        <w:rPr>
          <w:rFonts w:hint="default" w:ascii="Times New Roman" w:hAnsi="Times New Roman" w:eastAsia="仿宋_GB2312" w:cs="Times New Roman"/>
          <w:sz w:val="32"/>
          <w:szCs w:val="32"/>
          <w:lang w:val="en" w:eastAsia="zh-CN"/>
        </w:rPr>
        <w:t>乡镇</w:t>
      </w:r>
      <w:r>
        <w:rPr>
          <w:rFonts w:hint="default" w:ascii="Times New Roman" w:hAnsi="Times New Roman" w:eastAsia="仿宋_GB2312" w:cs="Times New Roman"/>
          <w:sz w:val="32"/>
          <w:szCs w:val="32"/>
          <w:lang w:eastAsia="zh-CN"/>
        </w:rPr>
        <w:t>人民政府应当重新组织入户进一步调查核实，并于</w:t>
      </w:r>
      <w:r>
        <w:rPr>
          <w:rFonts w:hint="default" w:ascii="Times New Roman" w:hAnsi="Times New Roman" w:eastAsia="仿宋_GB2312" w:cs="Times New Roman"/>
          <w:sz w:val="32"/>
          <w:szCs w:val="32"/>
          <w:lang w:val="en-US" w:eastAsia="zh-CN"/>
        </w:rPr>
        <w:t>20个工作日内出具核实意见，并重新依程序办理</w:t>
      </w:r>
      <w:r>
        <w:rPr>
          <w:rFonts w:hint="default" w:ascii="Times New Roman" w:hAnsi="Times New Roman" w:eastAsia="仿宋_GB2312" w:cs="Times New Roman"/>
          <w:sz w:val="32"/>
          <w:szCs w:val="32"/>
        </w:rPr>
        <w:t>。</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（六）待遇发放</w:t>
      </w:r>
    </w:p>
    <w:p>
      <w:pPr>
        <w:widowControl/>
        <w:spacing w:line="56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公示结束后，对符合待遇发放条件的申请人员，原则上在</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个工作日内由县</w:t>
      </w:r>
      <w:r>
        <w:rPr>
          <w:rFonts w:hint="default" w:ascii="Times New Roman" w:hAnsi="Times New Roman" w:eastAsia="仿宋_GB2312" w:cs="Times New Roman"/>
          <w:sz w:val="32"/>
          <w:szCs w:val="32"/>
          <w:lang w:eastAsia="zh-CN"/>
        </w:rPr>
        <w:t>医保中心</w:t>
      </w:r>
      <w:r>
        <w:rPr>
          <w:rFonts w:hint="default" w:ascii="Times New Roman" w:hAnsi="Times New Roman" w:eastAsia="仿宋_GB2312" w:cs="Times New Roman"/>
          <w:sz w:val="32"/>
          <w:szCs w:val="32"/>
        </w:rPr>
        <w:t>通过手工结算的方式，按规定程序审批，</w:t>
      </w:r>
      <w:r>
        <w:rPr>
          <w:rFonts w:hint="default" w:ascii="Times New Roman" w:hAnsi="Times New Roman" w:eastAsia="仿宋_GB2312" w:cs="Times New Roman"/>
          <w:sz w:val="32"/>
          <w:szCs w:val="32"/>
          <w:lang w:eastAsia="zh-CN"/>
        </w:rPr>
        <w:t>一次性</w:t>
      </w:r>
      <w:r>
        <w:rPr>
          <w:rFonts w:hint="default" w:ascii="Times New Roman" w:hAnsi="Times New Roman" w:eastAsia="仿宋_GB2312" w:cs="Times New Roman"/>
          <w:sz w:val="32"/>
          <w:szCs w:val="32"/>
        </w:rPr>
        <w:t>发放医疗救助待遇。</w:t>
      </w:r>
    </w:p>
    <w:p>
      <w:pPr>
        <w:pStyle w:val="8"/>
        <w:widowControl/>
        <w:shd w:val="clear" w:color="auto" w:fill="FFFFFF"/>
        <w:spacing w:beforeAutospacing="0" w:afterAutospacing="0" w:line="560" w:lineRule="exact"/>
        <w:ind w:firstLine="645"/>
        <w:jc w:val="both"/>
        <w:rPr>
          <w:rFonts w:hint="default" w:ascii="Times New Roman" w:hAnsi="Times New Roman" w:eastAsia="Microsoft YaHei UI" w:cs="Times New Roman"/>
          <w:spacing w:val="8"/>
          <w:sz w:val="25"/>
          <w:szCs w:val="25"/>
        </w:rPr>
      </w:pPr>
      <w:r>
        <w:rPr>
          <w:rFonts w:hint="default" w:ascii="Times New Roman" w:hAnsi="Times New Roman" w:eastAsia="黑体" w:cs="Times New Roman"/>
          <w:bCs/>
          <w:sz w:val="31"/>
          <w:szCs w:val="31"/>
          <w:shd w:val="clear" w:color="auto" w:fill="FFFFFF"/>
        </w:rPr>
        <w:t>五、资金保障</w:t>
      </w:r>
    </w:p>
    <w:p>
      <w:pPr>
        <w:widowControl/>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依申请医疗救助所需资金纳入县级财政预算，与上级拨付的医疗救助资金实现统一的管理办法。</w:t>
      </w:r>
    </w:p>
    <w:p>
      <w:pPr>
        <w:pStyle w:val="8"/>
        <w:widowControl/>
        <w:shd w:val="clear" w:color="auto" w:fill="FFFFFF"/>
        <w:spacing w:beforeAutospacing="0" w:afterAutospacing="0" w:line="560" w:lineRule="exact"/>
        <w:ind w:firstLine="645"/>
        <w:jc w:val="both"/>
        <w:rPr>
          <w:rFonts w:hint="default" w:ascii="Times New Roman" w:hAnsi="Times New Roman" w:eastAsia="Microsoft YaHei UI" w:cs="Times New Roman"/>
          <w:spacing w:val="8"/>
          <w:sz w:val="25"/>
          <w:szCs w:val="25"/>
        </w:rPr>
      </w:pPr>
      <w:r>
        <w:rPr>
          <w:rFonts w:hint="default" w:ascii="Times New Roman" w:hAnsi="Times New Roman" w:eastAsia="黑体" w:cs="Times New Roman"/>
          <w:sz w:val="31"/>
          <w:szCs w:val="31"/>
          <w:shd w:val="clear" w:color="auto" w:fill="FFFFFF"/>
        </w:rPr>
        <w:t> </w:t>
      </w:r>
      <w:r>
        <w:rPr>
          <w:rFonts w:hint="default" w:ascii="Times New Roman" w:hAnsi="Times New Roman" w:eastAsia="黑体" w:cs="Times New Roman"/>
          <w:bCs/>
          <w:sz w:val="31"/>
          <w:szCs w:val="31"/>
          <w:shd w:val="clear" w:color="auto" w:fill="FFFFFF"/>
        </w:rPr>
        <w:t>六、工作要求</w:t>
      </w:r>
    </w:p>
    <w:p>
      <w:pPr>
        <w:pStyle w:val="8"/>
        <w:widowControl/>
        <w:shd w:val="clear" w:color="auto" w:fill="FFFFFF"/>
        <w:spacing w:beforeAutospacing="0" w:afterAutospacing="0" w:line="560" w:lineRule="exact"/>
        <w:ind w:firstLine="645"/>
        <w:jc w:val="both"/>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（一）强化责任落实</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各乡(镇)人民政府、各相关部门要提高认识，明确责任，细化分工，密切配合，确保“一事一议”依申请医疗救助政策落实落地。要求</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各</w:t>
      </w:r>
      <w:r>
        <w:rPr>
          <w:rFonts w:hint="default" w:ascii="Times New Roman" w:hAnsi="Times New Roman" w:eastAsia="仿宋_GB2312" w:cs="Times New Roman"/>
          <w:color w:val="000000" w:themeColor="text1"/>
          <w:sz w:val="32"/>
          <w:szCs w:val="32"/>
          <w:lang w:val="en"/>
          <w14:textFill>
            <w14:solidFill>
              <w14:schemeClr w14:val="tx1"/>
            </w14:solidFill>
          </w14:textFill>
        </w:rPr>
        <w:t>乡镇</w:t>
      </w:r>
      <w:r>
        <w:rPr>
          <w:rFonts w:hint="default" w:ascii="Times New Roman" w:hAnsi="Times New Roman" w:eastAsia="仿宋_GB2312" w:cs="Times New Roman"/>
          <w:color w:val="000000" w:themeColor="text1"/>
          <w:sz w:val="32"/>
          <w:szCs w:val="32"/>
          <w14:textFill>
            <w14:solidFill>
              <w14:schemeClr w14:val="tx1"/>
            </w14:solidFill>
          </w14:textFill>
        </w:rPr>
        <w:t>人民政府</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落实辖区内</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乡镇</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政务服务中心</w:t>
      </w:r>
      <w:r>
        <w:rPr>
          <w:rFonts w:hint="default" w:ascii="Times New Roman" w:hAnsi="Times New Roman" w:eastAsia="仿宋_GB2312" w:cs="Times New Roman"/>
          <w:color w:val="000000" w:themeColor="text1"/>
          <w:sz w:val="32"/>
          <w:szCs w:val="32"/>
          <w14:textFill>
            <w14:solidFill>
              <w14:schemeClr w14:val="tx1"/>
            </w14:solidFill>
          </w14:textFill>
        </w:rPr>
        <w:t>实行“一门式”办理，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通过广西壮族自治区医疗保障信息平台为申请人员打印基本医疗保险</w:t>
      </w:r>
      <w:r>
        <w:rPr>
          <w:rFonts w:hint="default" w:ascii="Times New Roman" w:hAnsi="Times New Roman" w:eastAsia="仿宋_GB2312" w:cs="Times New Roman"/>
          <w:color w:val="000000" w:themeColor="text1"/>
          <w:sz w:val="32"/>
          <w:szCs w:val="32"/>
          <w14:textFill>
            <w14:solidFill>
              <w14:schemeClr w14:val="tx1"/>
            </w14:solidFill>
          </w14:textFill>
        </w:rPr>
        <w:t>结算单</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sz w:val="32"/>
          <w:szCs w:val="32"/>
        </w:rPr>
        <w:t>并按有关规定提出初审意见；医疗保障部门指导</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rPr>
        <w:t>做好医疗救助工作的受理、审核和公示等工作，并做好救助待遇审批发放等工作；民政部门负责会同相关部门做好因病支出型困难家庭</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或</w:t>
      </w:r>
      <w:r>
        <w:rPr>
          <w:rFonts w:hint="default" w:ascii="Times New Roman" w:hAnsi="Times New Roman" w:eastAsia="仿宋_GB2312" w:cs="Times New Roman"/>
          <w:sz w:val="32"/>
          <w:szCs w:val="32"/>
          <w:lang w:val="en-US" w:eastAsia="zh-CN"/>
        </w:rPr>
        <w:t>个人负担仍然较重的</w:t>
      </w:r>
      <w:r>
        <w:rPr>
          <w:rFonts w:hint="default" w:ascii="Times New Roman" w:hAnsi="Times New Roman" w:eastAsia="仿宋_GB2312" w:cs="Times New Roman"/>
          <w:sz w:val="32"/>
          <w:szCs w:val="32"/>
          <w:lang w:eastAsia="zh-CN"/>
        </w:rPr>
        <w:t>医疗救助对象</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认定和相关信息共享；财政部门要会同相关部门，根据医疗救助需求、工作开展情况等因素，科学合理地安排医疗救助</w:t>
      </w:r>
      <w:r>
        <w:rPr>
          <w:rFonts w:hint="default" w:ascii="Times New Roman" w:hAnsi="Times New Roman" w:eastAsia="仿宋_GB2312" w:cs="Times New Roman"/>
          <w:sz w:val="32"/>
          <w:szCs w:val="32"/>
          <w:lang w:eastAsia="zh-CN"/>
        </w:rPr>
        <w:t>资</w:t>
      </w:r>
      <w:r>
        <w:rPr>
          <w:rFonts w:hint="default" w:ascii="Times New Roman" w:hAnsi="Times New Roman" w:eastAsia="仿宋_GB2312" w:cs="Times New Roman"/>
          <w:sz w:val="32"/>
          <w:szCs w:val="32"/>
        </w:rPr>
        <w:t>金，保障资金支持；卫生健康部门要强化对医疗机构的行业管理，规范诊疗路径，促进分级诊疗；</w:t>
      </w:r>
      <w:r>
        <w:rPr>
          <w:rFonts w:hint="default" w:ascii="Times New Roman" w:hAnsi="Times New Roman" w:eastAsia="仿宋_GB2312" w:cs="Times New Roman"/>
          <w:sz w:val="32"/>
          <w:szCs w:val="32"/>
          <w:lang w:eastAsia="zh-CN"/>
        </w:rPr>
        <w:t>税务部门要做好基本医疗保险费征缴相关工作；</w:t>
      </w:r>
      <w:r>
        <w:rPr>
          <w:rFonts w:hint="default" w:ascii="Times New Roman" w:hAnsi="Times New Roman" w:eastAsia="仿宋_GB2312" w:cs="Times New Roman"/>
          <w:sz w:val="32"/>
          <w:szCs w:val="32"/>
        </w:rPr>
        <w:t>乡村振兴部门要做好农村易返贫致贫人口动态监测和信息共享；工会要做好职工医疗互助保障工作和罹患大病困难职工医疗救助对象认定和相关信息共享，会同有关部门做好救助工作。</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2" w:firstLineChars="150"/>
        <w:jc w:val="both"/>
        <w:textAlignment w:val="auto"/>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（二）强化政策宣传</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
        </w:rPr>
        <w:t>乡镇</w:t>
      </w:r>
      <w:r>
        <w:rPr>
          <w:rFonts w:hint="default" w:ascii="Times New Roman" w:hAnsi="Times New Roman" w:eastAsia="仿宋_GB2312" w:cs="Times New Roman"/>
          <w:sz w:val="32"/>
          <w:szCs w:val="32"/>
        </w:rPr>
        <w:t>人民政府、各相关部门要加强依申请医疗救助的政策宣传，确保每一户</w:t>
      </w:r>
      <w:r>
        <w:rPr>
          <w:rFonts w:hint="default" w:ascii="Times New Roman" w:hAnsi="Times New Roman" w:eastAsia="仿宋_GB2312" w:cs="Times New Roman"/>
          <w:sz w:val="32"/>
          <w:szCs w:val="32"/>
          <w:lang w:eastAsia="zh-CN"/>
        </w:rPr>
        <w:t>居民</w:t>
      </w:r>
      <w:r>
        <w:rPr>
          <w:rFonts w:hint="default" w:ascii="Times New Roman" w:hAnsi="Times New Roman" w:eastAsia="仿宋_GB2312" w:cs="Times New Roman"/>
          <w:sz w:val="32"/>
          <w:szCs w:val="32"/>
        </w:rPr>
        <w:t>都知晓，每一名符合条件的患者都能得到妥善救助。</w:t>
      </w:r>
    </w:p>
    <w:p>
      <w:pPr>
        <w:pStyle w:val="8"/>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20" w:lineRule="exact"/>
        <w:ind w:firstLine="482" w:firstLineChars="150"/>
        <w:jc w:val="both"/>
        <w:textAlignment w:val="auto"/>
        <w:rPr>
          <w:rFonts w:hint="default" w:ascii="Times New Roman" w:hAnsi="Times New Roman" w:eastAsia="楷体_GB2312" w:cs="Times New Roman"/>
          <w:b/>
          <w:bCs/>
          <w:sz w:val="32"/>
          <w:szCs w:val="32"/>
          <w:shd w:val="clear" w:color="auto" w:fill="FFFFFF"/>
        </w:rPr>
      </w:pPr>
      <w:r>
        <w:rPr>
          <w:rFonts w:hint="default" w:ascii="Times New Roman" w:hAnsi="Times New Roman" w:eastAsia="楷体_GB2312" w:cs="Times New Roman"/>
          <w:b/>
          <w:bCs/>
          <w:sz w:val="32"/>
          <w:szCs w:val="32"/>
          <w:shd w:val="clear" w:color="auto" w:fill="FFFFFF"/>
        </w:rPr>
        <w:t>（三）强化纪律监督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纪检监察机关和审计部门，要定期对“一事一议”依申请医疗救助开展情况进行监督。</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本实施方案从2022年3月1日起施行，今后国家、自治区、贺州市有新规定的，从其规定。</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附件：1.依申请医疗救助机制流程图</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2.依申请医疗救助申请材料受理清单</w:t>
      </w:r>
    </w:p>
    <w:p>
      <w:pPr>
        <w:keepNext w:val="0"/>
        <w:keepLines w:val="0"/>
        <w:pageBreakBefore w:val="0"/>
        <w:widowControl/>
        <w:kinsoku/>
        <w:wordWrap/>
        <w:overflowPunct/>
        <w:topLinePunct w:val="0"/>
        <w:autoSpaceDE/>
        <w:autoSpaceDN/>
        <w:bidi w:val="0"/>
        <w:adjustRightInd/>
        <w:snapToGrid/>
        <w:spacing w:line="520" w:lineRule="exact"/>
        <w:ind w:left="958" w:leftChars="304" w:hanging="320" w:hanging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rPr>
        <w:t>3.富川瑶族自治县困难群众依申请医疗救助申请审批表</w:t>
      </w:r>
    </w:p>
    <w:p>
      <w:pPr>
        <w:keepNext w:val="0"/>
        <w:keepLines w:val="0"/>
        <w:pageBreakBefore w:val="0"/>
        <w:widowControl/>
        <w:kinsoku/>
        <w:wordWrap/>
        <w:overflowPunct/>
        <w:topLinePunct w:val="0"/>
        <w:autoSpaceDE/>
        <w:autoSpaceDN/>
        <w:bidi w:val="0"/>
        <w:adjustRightInd/>
        <w:snapToGrid/>
        <w:spacing w:line="520" w:lineRule="exact"/>
        <w:ind w:left="958" w:leftChars="304" w:hanging="320" w:hanging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.富川瑶族自治县困难群众依申请医疗救助对象名单公示</w:t>
      </w:r>
    </w:p>
    <w:p>
      <w:pPr>
        <w:pStyle w:val="8"/>
        <w:widowControl/>
        <w:shd w:val="clear" w:color="auto" w:fill="FFFFFF"/>
        <w:spacing w:beforeAutospacing="0" w:afterAutospacing="0"/>
        <w:jc w:val="center"/>
        <w:rPr>
          <w:rFonts w:hint="default" w:ascii="Times New Roman" w:hAnsi="Times New Roman" w:eastAsia="Microsoft YaHei UI" w:cs="Times New Roman"/>
          <w:color w:val="C0504D"/>
          <w:spacing w:val="8"/>
          <w:sz w:val="25"/>
          <w:szCs w:val="25"/>
        </w:rPr>
      </w:pPr>
    </w:p>
    <w:p>
      <w:pPr>
        <w:rPr>
          <w:rFonts w:hint="default" w:ascii="Times New Roman" w:hAnsi="Times New Roman" w:eastAsia="黑体" w:cs="Times New Roman"/>
          <w:kern w:val="0"/>
          <w:sz w:val="32"/>
          <w:szCs w:val="32"/>
        </w:rPr>
      </w:pPr>
    </w:p>
    <w:p>
      <w:pPr>
        <w:pStyle w:val="2"/>
        <w:rPr>
          <w:rFonts w:hint="default"/>
        </w:rPr>
      </w:pPr>
    </w:p>
    <w:p>
      <w:pPr>
        <w:pStyle w:val="2"/>
        <w:rPr>
          <w:rFonts w:hint="default" w:ascii="Times New Roman" w:hAnsi="Times New Roman" w:eastAsia="黑体" w:cs="Times New Roman"/>
          <w:kern w:val="0"/>
          <w:sz w:val="32"/>
          <w:szCs w:val="32"/>
        </w:rPr>
      </w:pPr>
    </w:p>
    <w:p>
      <w:pPr>
        <w:pStyle w:val="2"/>
        <w:rPr>
          <w:rFonts w:hint="default" w:ascii="Times New Roman" w:hAnsi="Times New Roman" w:eastAsia="黑体" w:cs="Times New Roman"/>
          <w:kern w:val="0"/>
          <w:sz w:val="32"/>
          <w:szCs w:val="32"/>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附件1</w:t>
      </w:r>
    </w:p>
    <w:p>
      <w:pPr>
        <w:spacing w:line="560" w:lineRule="exact"/>
        <w:jc w:val="center"/>
        <w:rPr>
          <w:rFonts w:hint="default" w:ascii="Times New Roman" w:hAnsi="Times New Roman" w:cs="Times New Roman"/>
        </w:rPr>
      </w:pPr>
      <w:r>
        <w:rPr>
          <w:rFonts w:hint="default" w:ascii="Times New Roman" w:hAnsi="Times New Roman" w:eastAsia="方正小标宋简体" w:cs="Times New Roman"/>
          <w:sz w:val="44"/>
          <w:szCs w:val="44"/>
        </w:rPr>
        <w:t>依申请医疗救助机制流程图</w:t>
      </w:r>
    </w:p>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243205</wp:posOffset>
                </wp:positionH>
                <wp:positionV relativeFrom="paragraph">
                  <wp:posOffset>111125</wp:posOffset>
                </wp:positionV>
                <wp:extent cx="4523105" cy="961390"/>
                <wp:effectExtent l="6350" t="6350" r="23495" b="22860"/>
                <wp:wrapNone/>
                <wp:docPr id="1" name="矩形 1"/>
                <wp:cNvGraphicFramePr/>
                <a:graphic xmlns:a="http://schemas.openxmlformats.org/drawingml/2006/main">
                  <a:graphicData uri="http://schemas.microsoft.com/office/word/2010/wordprocessingShape">
                    <wps:wsp>
                      <wps:cNvSpPr/>
                      <wps:spPr>
                        <a:xfrm>
                          <a:off x="0" y="0"/>
                          <a:ext cx="4523105" cy="961390"/>
                        </a:xfrm>
                        <a:prstGeom prst="rect">
                          <a:avLst/>
                        </a:prstGeom>
                        <a:solidFill>
                          <a:srgbClr val="FFFFFF"/>
                        </a:solidFill>
                        <a:ln w="12700" cap="flat" cmpd="sng">
                          <a:solidFill>
                            <a:srgbClr val="70AD47"/>
                          </a:solidFill>
                          <a:prstDash val="solid"/>
                          <a:miter/>
                        </a:ln>
                        <a:effectLst/>
                      </wps:spPr>
                      <wps:txbx>
                        <w:txbxContent>
                          <w:p>
                            <w:pPr>
                              <w:spacing w:line="320" w:lineRule="exact"/>
                              <w:rPr>
                                <w:rFonts w:hint="eastAsia" w:ascii="仿宋_GB2312" w:eastAsia="仿宋_GB2312" w:cs="仿宋_GB2312"/>
                                <w:sz w:val="30"/>
                                <w:szCs w:val="30"/>
                                <w:lang w:eastAsia="zh-CN"/>
                              </w:rPr>
                            </w:pPr>
                            <w:r>
                              <w:rPr>
                                <w:rFonts w:hint="eastAsia" w:ascii="仿宋_GB2312" w:eastAsia="仿宋_GB2312" w:cs="仿宋_GB2312"/>
                                <w:sz w:val="24"/>
                              </w:rPr>
                              <w:t>严重困难的大病患者（因高额医疗费用支出导致家庭基本生活出现严重困难的大病患者，且认定为因病支出型困难家庭成员</w:t>
                            </w:r>
                            <w:r>
                              <w:rPr>
                                <w:rFonts w:hint="eastAsia" w:ascii="仿宋_GB2312" w:eastAsia="仿宋_GB2312" w:cs="仿宋_GB2312"/>
                                <w:sz w:val="24"/>
                                <w:lang w:eastAsia="zh-CN"/>
                              </w:rPr>
                              <w:t>；</w:t>
                            </w:r>
                            <w:r>
                              <w:rPr>
                                <w:rFonts w:hint="eastAsia" w:ascii="仿宋_GB2312" w:eastAsia="仿宋_GB2312" w:cs="仿宋_GB2312"/>
                                <w:sz w:val="24"/>
                                <w:lang w:val="en-US" w:eastAsia="zh-CN"/>
                              </w:rPr>
                              <w:t>或个人负担仍然较重的医疗救助对象</w:t>
                            </w:r>
                            <w:r>
                              <w:rPr>
                                <w:rFonts w:hint="eastAsia" w:ascii="仿宋_GB2312" w:eastAsia="仿宋_GB2312" w:cs="仿宋_GB2312"/>
                                <w:sz w:val="24"/>
                              </w:rPr>
                              <w:t>）</w:t>
                            </w:r>
                            <w:r>
                              <w:rPr>
                                <w:rFonts w:hint="eastAsia" w:ascii="仿宋_GB2312" w:eastAsia="仿宋_GB2312" w:cs="仿宋_GB2312"/>
                                <w:sz w:val="24"/>
                                <w:lang w:eastAsia="zh-CN"/>
                              </w:rPr>
                              <w:t>提出申请。</w:t>
                            </w:r>
                          </w:p>
                        </w:txbxContent>
                      </wps:txbx>
                      <wps:bodyPr vert="horz" wrap="square" lIns="91440" tIns="45720" rIns="91440" bIns="45720" anchor="ctr" anchorCtr="0" upright="1">
                        <a:noAutofit/>
                      </wps:bodyPr>
                    </wps:wsp>
                  </a:graphicData>
                </a:graphic>
              </wp:anchor>
            </w:drawing>
          </mc:Choice>
          <mc:Fallback>
            <w:pict>
              <v:rect id="_x0000_s1026" o:spid="_x0000_s1026" o:spt="1" style="position:absolute;left:0pt;margin-left:19.15pt;margin-top:8.75pt;height:75.7pt;width:356.15pt;z-index:251659264;v-text-anchor:middle;mso-width-relative:page;mso-height-relative:page;" fillcolor="#FFFFFF" filled="t" stroked="t" coordsize="21600,21600" o:gfxdata="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iFSMtkAAAAJAQAADwAAAAAAAAABACAAAAAiAAAAZHJzL2Rvd25yZXYueG1s&#10;UEsBAhQAFAAAAAgAh07iQGW421swAgAAZwQAAA4AAAAAAAAAAQAgAAAAKAEAAGRycy9lMm9Eb2Mu&#10;eG1sUEsFBgAAAAAGAAYAWQEAAMoFAAAAAA==&#10;">
                <v:fill on="t" focussize="0,0"/>
                <v:stroke weight="1pt" color="#70AD47" joinstyle="miter"/>
                <v:imagedata o:title=""/>
                <o:lock v:ext="edit" aspectratio="f"/>
                <v:textbox>
                  <w:txbxContent>
                    <w:p>
                      <w:pPr>
                        <w:spacing w:line="320" w:lineRule="exact"/>
                        <w:rPr>
                          <w:rFonts w:hint="eastAsia" w:ascii="仿宋_GB2312" w:eastAsia="仿宋_GB2312" w:cs="仿宋_GB2312"/>
                          <w:sz w:val="30"/>
                          <w:szCs w:val="30"/>
                          <w:lang w:eastAsia="zh-CN"/>
                        </w:rPr>
                      </w:pPr>
                      <w:r>
                        <w:rPr>
                          <w:rFonts w:hint="eastAsia" w:ascii="仿宋_GB2312" w:eastAsia="仿宋_GB2312" w:cs="仿宋_GB2312"/>
                          <w:sz w:val="24"/>
                        </w:rPr>
                        <w:t>严重困难的大病患者（因高额医疗费用支出导致家庭基本生活出现严重困难的大病患者，且认定为因病支出型困难家庭成员</w:t>
                      </w:r>
                      <w:r>
                        <w:rPr>
                          <w:rFonts w:hint="eastAsia" w:ascii="仿宋_GB2312" w:eastAsia="仿宋_GB2312" w:cs="仿宋_GB2312"/>
                          <w:sz w:val="24"/>
                          <w:lang w:eastAsia="zh-CN"/>
                        </w:rPr>
                        <w:t>；</w:t>
                      </w:r>
                      <w:r>
                        <w:rPr>
                          <w:rFonts w:hint="eastAsia" w:ascii="仿宋_GB2312" w:eastAsia="仿宋_GB2312" w:cs="仿宋_GB2312"/>
                          <w:sz w:val="24"/>
                          <w:lang w:val="en-US" w:eastAsia="zh-CN"/>
                        </w:rPr>
                        <w:t>或个人负担仍然较重的医疗救助对象</w:t>
                      </w:r>
                      <w:r>
                        <w:rPr>
                          <w:rFonts w:hint="eastAsia" w:ascii="仿宋_GB2312" w:eastAsia="仿宋_GB2312" w:cs="仿宋_GB2312"/>
                          <w:sz w:val="24"/>
                        </w:rPr>
                        <w:t>）</w:t>
                      </w:r>
                      <w:r>
                        <w:rPr>
                          <w:rFonts w:hint="eastAsia" w:ascii="仿宋_GB2312" w:eastAsia="仿宋_GB2312" w:cs="仿宋_GB2312"/>
                          <w:sz w:val="24"/>
                          <w:lang w:eastAsia="zh-CN"/>
                        </w:rPr>
                        <w:t>提出申请。</w:t>
                      </w:r>
                    </w:p>
                  </w:txbxContent>
                </v:textbox>
              </v:rect>
            </w:pict>
          </mc:Fallback>
        </mc:AlternateContent>
      </w:r>
    </w:p>
    <w:p>
      <w:pPr>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p>
    <w:p>
      <w:pPr>
        <w:tabs>
          <w:tab w:val="left" w:pos="6396"/>
        </w:tabs>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column">
                  <wp:posOffset>-558165</wp:posOffset>
                </wp:positionH>
                <wp:positionV relativeFrom="paragraph">
                  <wp:posOffset>334645</wp:posOffset>
                </wp:positionV>
                <wp:extent cx="6389370" cy="1112520"/>
                <wp:effectExtent l="6350" t="6350" r="24130" b="24130"/>
                <wp:wrapNone/>
                <wp:docPr id="8" name="矩形 8"/>
                <wp:cNvGraphicFramePr/>
                <a:graphic xmlns:a="http://schemas.openxmlformats.org/drawingml/2006/main">
                  <a:graphicData uri="http://schemas.microsoft.com/office/word/2010/wordprocessingShape">
                    <wps:wsp>
                      <wps:cNvSpPr/>
                      <wps:spPr>
                        <a:xfrm>
                          <a:off x="0" y="0"/>
                          <a:ext cx="6389370" cy="1112520"/>
                        </a:xfrm>
                        <a:prstGeom prst="rect">
                          <a:avLst/>
                        </a:prstGeom>
                        <a:solidFill>
                          <a:srgbClr val="FFFFFF"/>
                        </a:solidFill>
                        <a:ln w="12700" cap="flat" cmpd="sng">
                          <a:solidFill>
                            <a:srgbClr val="77933C"/>
                          </a:solidFill>
                          <a:prstDash val="solid"/>
                          <a:miter/>
                        </a:ln>
                        <a:effectLst/>
                      </wps:spPr>
                      <wps:txbx>
                        <w:txbxContent>
                          <w:p>
                            <w:pPr>
                              <w:spacing w:line="320" w:lineRule="exact"/>
                              <w:rPr>
                                <w:rFonts w:hint="eastAsia" w:ascii="仿宋_GB2312" w:eastAsia="仿宋_GB2312" w:cs="仿宋_GB2312"/>
                                <w:sz w:val="24"/>
                                <w:lang w:eastAsia="zh-CN"/>
                              </w:rPr>
                            </w:pPr>
                            <w:r>
                              <w:rPr>
                                <w:rFonts w:hint="eastAsia" w:ascii="仿宋_GB2312" w:eastAsia="仿宋_GB2312" w:cs="仿宋_GB2312"/>
                                <w:sz w:val="24"/>
                              </w:rPr>
                              <w:t>由各</w:t>
                            </w:r>
                            <w:r>
                              <w:rPr>
                                <w:rFonts w:hint="default" w:ascii="仿宋_GB2312" w:eastAsia="仿宋_GB2312" w:cs="仿宋_GB2312"/>
                                <w:sz w:val="24"/>
                                <w:lang w:val="en"/>
                              </w:rPr>
                              <w:t>乡镇</w:t>
                            </w:r>
                            <w:r>
                              <w:rPr>
                                <w:rFonts w:hint="eastAsia" w:ascii="仿宋_GB2312" w:eastAsia="仿宋_GB2312" w:cs="仿宋_GB2312"/>
                                <w:sz w:val="24"/>
                              </w:rPr>
                              <w:t>人民政府</w:t>
                            </w:r>
                            <w:r>
                              <w:rPr>
                                <w:rFonts w:hint="eastAsia" w:ascii="仿宋_GB2312" w:eastAsia="仿宋_GB2312" w:cs="仿宋_GB2312"/>
                                <w:sz w:val="24"/>
                                <w:lang w:eastAsia="zh-CN"/>
                              </w:rPr>
                              <w:t>政务服务中心</w:t>
                            </w:r>
                            <w:r>
                              <w:rPr>
                                <w:rFonts w:hint="eastAsia" w:ascii="仿宋_GB2312" w:eastAsia="仿宋_GB2312" w:cs="仿宋_GB2312"/>
                                <w:sz w:val="24"/>
                              </w:rPr>
                              <w:t>受理</w:t>
                            </w:r>
                            <w:r>
                              <w:rPr>
                                <w:rFonts w:hint="eastAsia" w:ascii="仿宋_GB2312" w:eastAsia="仿宋_GB2312" w:cs="仿宋_GB2312"/>
                                <w:sz w:val="24"/>
                                <w:lang w:eastAsia="zh-CN"/>
                              </w:rPr>
                              <w:t>材料后</w:t>
                            </w:r>
                            <w:r>
                              <w:rPr>
                                <w:rFonts w:hint="eastAsia" w:ascii="仿宋_GB2312" w:eastAsia="仿宋_GB2312" w:cs="仿宋_GB2312"/>
                                <w:sz w:val="24"/>
                              </w:rPr>
                              <w:t>，</w:t>
                            </w:r>
                            <w:r>
                              <w:rPr>
                                <w:rFonts w:hint="eastAsia" w:ascii="仿宋_GB2312" w:eastAsia="仿宋_GB2312" w:cs="仿宋_GB2312"/>
                                <w:sz w:val="24"/>
                                <w:lang w:eastAsia="zh-CN"/>
                              </w:rPr>
                              <w:t>由</w:t>
                            </w:r>
                            <w:r>
                              <w:rPr>
                                <w:rFonts w:hint="default" w:ascii="仿宋_GB2312" w:eastAsia="仿宋_GB2312" w:cs="仿宋_GB2312"/>
                                <w:sz w:val="24"/>
                                <w:lang w:val="en" w:eastAsia="zh-CN"/>
                              </w:rPr>
                              <w:t>乡镇</w:t>
                            </w:r>
                            <w:r>
                              <w:rPr>
                                <w:rFonts w:hint="eastAsia" w:ascii="仿宋_GB2312" w:eastAsia="仿宋_GB2312" w:cs="仿宋_GB2312"/>
                                <w:sz w:val="24"/>
                                <w:lang w:eastAsia="zh-CN"/>
                              </w:rPr>
                              <w:t>人民政府牵头，</w:t>
                            </w:r>
                            <w:r>
                              <w:rPr>
                                <w:rFonts w:hint="eastAsia" w:ascii="仿宋_GB2312" w:eastAsia="仿宋_GB2312" w:cs="仿宋_GB2312"/>
                                <w:sz w:val="24"/>
                              </w:rPr>
                              <w:t>及时组织工作人员按要求入户开展家庭收入</w:t>
                            </w:r>
                            <w:r>
                              <w:rPr>
                                <w:rFonts w:hint="eastAsia" w:ascii="仿宋_GB2312" w:eastAsia="仿宋_GB2312" w:cs="仿宋_GB2312"/>
                                <w:sz w:val="24"/>
                                <w:lang w:eastAsia="zh-CN"/>
                              </w:rPr>
                              <w:t>等情况调查</w:t>
                            </w:r>
                            <w:r>
                              <w:rPr>
                                <w:rFonts w:hint="eastAsia" w:ascii="仿宋_GB2312" w:eastAsia="仿宋_GB2312" w:cs="仿宋_GB2312"/>
                                <w:sz w:val="24"/>
                              </w:rPr>
                              <w:t>，</w:t>
                            </w:r>
                            <w:r>
                              <w:rPr>
                                <w:rFonts w:hint="eastAsia" w:ascii="仿宋_GB2312" w:eastAsia="仿宋_GB2312" w:cs="仿宋_GB2312"/>
                                <w:sz w:val="24"/>
                                <w:lang w:eastAsia="zh-CN"/>
                              </w:rPr>
                              <w:t>并在</w:t>
                            </w:r>
                            <w:r>
                              <w:rPr>
                                <w:rFonts w:hint="eastAsia" w:ascii="仿宋_GB2312" w:eastAsia="仿宋_GB2312" w:cs="仿宋_GB2312"/>
                                <w:sz w:val="24"/>
                              </w:rPr>
                              <w:t>《</w:t>
                            </w:r>
                            <w:r>
                              <w:rPr>
                                <w:rFonts w:ascii="仿宋_GB2312" w:eastAsia="仿宋_GB2312" w:cs="仿宋_GB2312"/>
                                <w:sz w:val="24"/>
                              </w:rPr>
                              <w:t>富川</w:t>
                            </w:r>
                            <w:r>
                              <w:rPr>
                                <w:rFonts w:hint="eastAsia" w:ascii="仿宋_GB2312" w:eastAsia="仿宋_GB2312" w:cs="仿宋_GB2312"/>
                                <w:sz w:val="24"/>
                              </w:rPr>
                              <w:t>瑶族自治县困难群众依申请医疗救助申请审批表》（附件3）</w:t>
                            </w:r>
                            <w:r>
                              <w:rPr>
                                <w:rFonts w:hint="eastAsia" w:ascii="仿宋_GB2312" w:eastAsia="仿宋_GB2312" w:cs="仿宋_GB2312"/>
                                <w:sz w:val="24"/>
                                <w:lang w:eastAsia="zh-CN"/>
                              </w:rPr>
                              <w:t>出具初审意见及盖章，</w:t>
                            </w:r>
                            <w:r>
                              <w:rPr>
                                <w:rFonts w:hint="eastAsia" w:ascii="仿宋_GB2312" w:eastAsia="仿宋_GB2312" w:cs="仿宋_GB2312"/>
                                <w:sz w:val="24"/>
                              </w:rPr>
                              <w:t>于每月</w:t>
                            </w:r>
                            <w:r>
                              <w:rPr>
                                <w:rFonts w:hint="eastAsia" w:ascii="仿宋_GB2312" w:eastAsia="仿宋_GB2312" w:cs="仿宋_GB2312"/>
                                <w:sz w:val="24"/>
                                <w:lang w:val="en-US" w:eastAsia="zh-CN"/>
                              </w:rPr>
                              <w:t>10</w:t>
                            </w:r>
                            <w:r>
                              <w:rPr>
                                <w:rFonts w:hint="eastAsia" w:ascii="仿宋_GB2312" w:eastAsia="仿宋_GB2312" w:cs="仿宋_GB2312"/>
                                <w:sz w:val="24"/>
                              </w:rPr>
                              <w:t>日前将《</w:t>
                            </w:r>
                            <w:r>
                              <w:rPr>
                                <w:rFonts w:ascii="仿宋_GB2312" w:eastAsia="仿宋_GB2312" w:cs="仿宋_GB2312"/>
                                <w:sz w:val="24"/>
                              </w:rPr>
                              <w:t>富川</w:t>
                            </w:r>
                            <w:r>
                              <w:rPr>
                                <w:rFonts w:hint="eastAsia" w:ascii="仿宋_GB2312" w:eastAsia="仿宋_GB2312" w:cs="仿宋_GB2312"/>
                                <w:sz w:val="24"/>
                              </w:rPr>
                              <w:t>瑶族自治县困难群众依申请医疗救助申请审批表》（附件3）及相关材料报送至县</w:t>
                            </w:r>
                            <w:r>
                              <w:rPr>
                                <w:rFonts w:hint="eastAsia" w:ascii="仿宋_GB2312" w:eastAsia="仿宋_GB2312" w:cs="仿宋_GB2312"/>
                                <w:sz w:val="24"/>
                                <w:lang w:val="en-US" w:eastAsia="zh-CN"/>
                              </w:rPr>
                              <w:t>医保中心，</w:t>
                            </w:r>
                            <w:r>
                              <w:rPr>
                                <w:rFonts w:hint="eastAsia" w:ascii="仿宋_GB2312" w:eastAsia="仿宋_GB2312" w:cs="仿宋_GB2312"/>
                                <w:sz w:val="24"/>
                              </w:rPr>
                              <w:t>县</w:t>
                            </w:r>
                            <w:r>
                              <w:rPr>
                                <w:rFonts w:hint="eastAsia" w:ascii="仿宋_GB2312" w:eastAsia="仿宋_GB2312" w:cs="仿宋_GB2312"/>
                                <w:sz w:val="24"/>
                                <w:lang w:val="en-US" w:eastAsia="zh-CN"/>
                              </w:rPr>
                              <w:t>医保中心3个工作日内将</w:t>
                            </w:r>
                            <w:r>
                              <w:rPr>
                                <w:rFonts w:hint="eastAsia" w:ascii="仿宋_GB2312" w:eastAsia="仿宋_GB2312" w:cs="仿宋_GB2312"/>
                                <w:sz w:val="24"/>
                                <w:lang w:eastAsia="zh-CN"/>
                              </w:rPr>
                              <w:t>申请对象</w:t>
                            </w:r>
                            <w:r>
                              <w:rPr>
                                <w:rFonts w:hint="eastAsia" w:ascii="仿宋_GB2312" w:eastAsia="仿宋_GB2312" w:cs="仿宋_GB2312"/>
                                <w:sz w:val="24"/>
                                <w:lang w:val="en-US" w:eastAsia="zh-CN"/>
                              </w:rPr>
                              <w:t>医疗费用核实情况反馈到</w:t>
                            </w:r>
                            <w:r>
                              <w:rPr>
                                <w:rFonts w:hint="eastAsia" w:ascii="仿宋_GB2312" w:eastAsia="仿宋_GB2312" w:cs="仿宋_GB2312"/>
                                <w:sz w:val="24"/>
                              </w:rPr>
                              <w:t>县民政局</w:t>
                            </w:r>
                            <w:r>
                              <w:rPr>
                                <w:rFonts w:hint="eastAsia" w:ascii="仿宋_GB2312" w:eastAsia="仿宋_GB2312" w:cs="仿宋_GB2312"/>
                                <w:sz w:val="24"/>
                                <w:lang w:eastAsia="zh-CN"/>
                              </w:rPr>
                              <w:t>。</w:t>
                            </w:r>
                          </w:p>
                        </w:txbxContent>
                      </wps:txbx>
                      <wps:bodyPr vert="horz" wrap="square" lIns="91440" tIns="45720" rIns="91440" bIns="45720" anchor="t" anchorCtr="0" upright="1">
                        <a:noAutofit/>
                      </wps:bodyPr>
                    </wps:wsp>
                  </a:graphicData>
                </a:graphic>
              </wp:anchor>
            </w:drawing>
          </mc:Choice>
          <mc:Fallback>
            <w:pict>
              <v:rect id="_x0000_s1026" o:spid="_x0000_s1026" o:spt="1" style="position:absolute;left:0pt;margin-left:-43.95pt;margin-top:26.35pt;height:87.6pt;width:503.1pt;z-index:251662336;mso-width-relative:page;mso-height-relative:page;" fillcolor="#FFFFFF" filled="t" stroked="t" coordsize="21600,21600" o:gfxdata="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6M3wdoAAAAKAQAADwAAAAAAAAABACAAAAAiAAAAZHJzL2Rvd25yZXYueG1s&#10;UEsBAhQAFAAAAAgAh07iQPPx8WsvAgAAZgQAAA4AAAAAAAAAAQAgAAAAKQEAAGRycy9lMm9Eb2Mu&#10;eG1sUEsFBgAAAAAGAAYAWQEAAMoFAAAAAA==&#10;">
                <v:fill on="t" focussize="0,0"/>
                <v:stroke weight="1pt" color="#77933C" joinstyle="miter"/>
                <v:imagedata o:title=""/>
                <o:lock v:ext="edit" aspectratio="f"/>
                <v:textbox>
                  <w:txbxContent>
                    <w:p>
                      <w:pPr>
                        <w:spacing w:line="320" w:lineRule="exact"/>
                        <w:rPr>
                          <w:rFonts w:hint="eastAsia" w:ascii="仿宋_GB2312" w:eastAsia="仿宋_GB2312" w:cs="仿宋_GB2312"/>
                          <w:sz w:val="24"/>
                          <w:lang w:eastAsia="zh-CN"/>
                        </w:rPr>
                      </w:pPr>
                      <w:r>
                        <w:rPr>
                          <w:rFonts w:hint="eastAsia" w:ascii="仿宋_GB2312" w:eastAsia="仿宋_GB2312" w:cs="仿宋_GB2312"/>
                          <w:sz w:val="24"/>
                        </w:rPr>
                        <w:t>由各</w:t>
                      </w:r>
                      <w:r>
                        <w:rPr>
                          <w:rFonts w:hint="default" w:ascii="仿宋_GB2312" w:eastAsia="仿宋_GB2312" w:cs="仿宋_GB2312"/>
                          <w:sz w:val="24"/>
                          <w:lang w:val="en"/>
                        </w:rPr>
                        <w:t>乡镇</w:t>
                      </w:r>
                      <w:r>
                        <w:rPr>
                          <w:rFonts w:hint="eastAsia" w:ascii="仿宋_GB2312" w:eastAsia="仿宋_GB2312" w:cs="仿宋_GB2312"/>
                          <w:sz w:val="24"/>
                        </w:rPr>
                        <w:t>人民政府</w:t>
                      </w:r>
                      <w:r>
                        <w:rPr>
                          <w:rFonts w:hint="eastAsia" w:ascii="仿宋_GB2312" w:eastAsia="仿宋_GB2312" w:cs="仿宋_GB2312"/>
                          <w:sz w:val="24"/>
                          <w:lang w:eastAsia="zh-CN"/>
                        </w:rPr>
                        <w:t>政务服务中心</w:t>
                      </w:r>
                      <w:r>
                        <w:rPr>
                          <w:rFonts w:hint="eastAsia" w:ascii="仿宋_GB2312" w:eastAsia="仿宋_GB2312" w:cs="仿宋_GB2312"/>
                          <w:sz w:val="24"/>
                        </w:rPr>
                        <w:t>受理</w:t>
                      </w:r>
                      <w:r>
                        <w:rPr>
                          <w:rFonts w:hint="eastAsia" w:ascii="仿宋_GB2312" w:eastAsia="仿宋_GB2312" w:cs="仿宋_GB2312"/>
                          <w:sz w:val="24"/>
                          <w:lang w:eastAsia="zh-CN"/>
                        </w:rPr>
                        <w:t>材料后</w:t>
                      </w:r>
                      <w:r>
                        <w:rPr>
                          <w:rFonts w:hint="eastAsia" w:ascii="仿宋_GB2312" w:eastAsia="仿宋_GB2312" w:cs="仿宋_GB2312"/>
                          <w:sz w:val="24"/>
                        </w:rPr>
                        <w:t>，</w:t>
                      </w:r>
                      <w:r>
                        <w:rPr>
                          <w:rFonts w:hint="eastAsia" w:ascii="仿宋_GB2312" w:eastAsia="仿宋_GB2312" w:cs="仿宋_GB2312"/>
                          <w:sz w:val="24"/>
                          <w:lang w:eastAsia="zh-CN"/>
                        </w:rPr>
                        <w:t>由</w:t>
                      </w:r>
                      <w:r>
                        <w:rPr>
                          <w:rFonts w:hint="default" w:ascii="仿宋_GB2312" w:eastAsia="仿宋_GB2312" w:cs="仿宋_GB2312"/>
                          <w:sz w:val="24"/>
                          <w:lang w:val="en" w:eastAsia="zh-CN"/>
                        </w:rPr>
                        <w:t>乡镇</w:t>
                      </w:r>
                      <w:r>
                        <w:rPr>
                          <w:rFonts w:hint="eastAsia" w:ascii="仿宋_GB2312" w:eastAsia="仿宋_GB2312" w:cs="仿宋_GB2312"/>
                          <w:sz w:val="24"/>
                          <w:lang w:eastAsia="zh-CN"/>
                        </w:rPr>
                        <w:t>人民政府牵头，</w:t>
                      </w:r>
                      <w:r>
                        <w:rPr>
                          <w:rFonts w:hint="eastAsia" w:ascii="仿宋_GB2312" w:eastAsia="仿宋_GB2312" w:cs="仿宋_GB2312"/>
                          <w:sz w:val="24"/>
                        </w:rPr>
                        <w:t>及时组织工作人员按要求入户开展家庭收入</w:t>
                      </w:r>
                      <w:r>
                        <w:rPr>
                          <w:rFonts w:hint="eastAsia" w:ascii="仿宋_GB2312" w:eastAsia="仿宋_GB2312" w:cs="仿宋_GB2312"/>
                          <w:sz w:val="24"/>
                          <w:lang w:eastAsia="zh-CN"/>
                        </w:rPr>
                        <w:t>等情况调查</w:t>
                      </w:r>
                      <w:r>
                        <w:rPr>
                          <w:rFonts w:hint="eastAsia" w:ascii="仿宋_GB2312" w:eastAsia="仿宋_GB2312" w:cs="仿宋_GB2312"/>
                          <w:sz w:val="24"/>
                        </w:rPr>
                        <w:t>，</w:t>
                      </w:r>
                      <w:r>
                        <w:rPr>
                          <w:rFonts w:hint="eastAsia" w:ascii="仿宋_GB2312" w:eastAsia="仿宋_GB2312" w:cs="仿宋_GB2312"/>
                          <w:sz w:val="24"/>
                          <w:lang w:eastAsia="zh-CN"/>
                        </w:rPr>
                        <w:t>并在</w:t>
                      </w:r>
                      <w:r>
                        <w:rPr>
                          <w:rFonts w:hint="eastAsia" w:ascii="仿宋_GB2312" w:eastAsia="仿宋_GB2312" w:cs="仿宋_GB2312"/>
                          <w:sz w:val="24"/>
                        </w:rPr>
                        <w:t>《</w:t>
                      </w:r>
                      <w:r>
                        <w:rPr>
                          <w:rFonts w:ascii="仿宋_GB2312" w:eastAsia="仿宋_GB2312" w:cs="仿宋_GB2312"/>
                          <w:sz w:val="24"/>
                        </w:rPr>
                        <w:t>富川</w:t>
                      </w:r>
                      <w:r>
                        <w:rPr>
                          <w:rFonts w:hint="eastAsia" w:ascii="仿宋_GB2312" w:eastAsia="仿宋_GB2312" w:cs="仿宋_GB2312"/>
                          <w:sz w:val="24"/>
                        </w:rPr>
                        <w:t>瑶族自治县困难群众依申请医疗救助申请审批表》（附件3）</w:t>
                      </w:r>
                      <w:r>
                        <w:rPr>
                          <w:rFonts w:hint="eastAsia" w:ascii="仿宋_GB2312" w:eastAsia="仿宋_GB2312" w:cs="仿宋_GB2312"/>
                          <w:sz w:val="24"/>
                          <w:lang w:eastAsia="zh-CN"/>
                        </w:rPr>
                        <w:t>出具初审意见及盖章，</w:t>
                      </w:r>
                      <w:r>
                        <w:rPr>
                          <w:rFonts w:hint="eastAsia" w:ascii="仿宋_GB2312" w:eastAsia="仿宋_GB2312" w:cs="仿宋_GB2312"/>
                          <w:sz w:val="24"/>
                        </w:rPr>
                        <w:t>于每月</w:t>
                      </w:r>
                      <w:r>
                        <w:rPr>
                          <w:rFonts w:hint="eastAsia" w:ascii="仿宋_GB2312" w:eastAsia="仿宋_GB2312" w:cs="仿宋_GB2312"/>
                          <w:sz w:val="24"/>
                          <w:lang w:val="en-US" w:eastAsia="zh-CN"/>
                        </w:rPr>
                        <w:t>10</w:t>
                      </w:r>
                      <w:r>
                        <w:rPr>
                          <w:rFonts w:hint="eastAsia" w:ascii="仿宋_GB2312" w:eastAsia="仿宋_GB2312" w:cs="仿宋_GB2312"/>
                          <w:sz w:val="24"/>
                        </w:rPr>
                        <w:t>日前将《</w:t>
                      </w:r>
                      <w:r>
                        <w:rPr>
                          <w:rFonts w:ascii="仿宋_GB2312" w:eastAsia="仿宋_GB2312" w:cs="仿宋_GB2312"/>
                          <w:sz w:val="24"/>
                        </w:rPr>
                        <w:t>富川</w:t>
                      </w:r>
                      <w:r>
                        <w:rPr>
                          <w:rFonts w:hint="eastAsia" w:ascii="仿宋_GB2312" w:eastAsia="仿宋_GB2312" w:cs="仿宋_GB2312"/>
                          <w:sz w:val="24"/>
                        </w:rPr>
                        <w:t>瑶族自治县困难群众依申请医疗救助申请审批表》（附件3）及相关材料报送至县</w:t>
                      </w:r>
                      <w:r>
                        <w:rPr>
                          <w:rFonts w:hint="eastAsia" w:ascii="仿宋_GB2312" w:eastAsia="仿宋_GB2312" w:cs="仿宋_GB2312"/>
                          <w:sz w:val="24"/>
                          <w:lang w:val="en-US" w:eastAsia="zh-CN"/>
                        </w:rPr>
                        <w:t>医保中心，</w:t>
                      </w:r>
                      <w:r>
                        <w:rPr>
                          <w:rFonts w:hint="eastAsia" w:ascii="仿宋_GB2312" w:eastAsia="仿宋_GB2312" w:cs="仿宋_GB2312"/>
                          <w:sz w:val="24"/>
                        </w:rPr>
                        <w:t>县</w:t>
                      </w:r>
                      <w:r>
                        <w:rPr>
                          <w:rFonts w:hint="eastAsia" w:ascii="仿宋_GB2312" w:eastAsia="仿宋_GB2312" w:cs="仿宋_GB2312"/>
                          <w:sz w:val="24"/>
                          <w:lang w:val="en-US" w:eastAsia="zh-CN"/>
                        </w:rPr>
                        <w:t>医保中心3个工作日内将</w:t>
                      </w:r>
                      <w:r>
                        <w:rPr>
                          <w:rFonts w:hint="eastAsia" w:ascii="仿宋_GB2312" w:eastAsia="仿宋_GB2312" w:cs="仿宋_GB2312"/>
                          <w:sz w:val="24"/>
                          <w:lang w:eastAsia="zh-CN"/>
                        </w:rPr>
                        <w:t>申请对象</w:t>
                      </w:r>
                      <w:r>
                        <w:rPr>
                          <w:rFonts w:hint="eastAsia" w:ascii="仿宋_GB2312" w:eastAsia="仿宋_GB2312" w:cs="仿宋_GB2312"/>
                          <w:sz w:val="24"/>
                          <w:lang w:val="en-US" w:eastAsia="zh-CN"/>
                        </w:rPr>
                        <w:t>医疗费用核实情况反馈到</w:t>
                      </w:r>
                      <w:r>
                        <w:rPr>
                          <w:rFonts w:hint="eastAsia" w:ascii="仿宋_GB2312" w:eastAsia="仿宋_GB2312" w:cs="仿宋_GB2312"/>
                          <w:sz w:val="24"/>
                        </w:rPr>
                        <w:t>县民政局</w:t>
                      </w:r>
                      <w:r>
                        <w:rPr>
                          <w:rFonts w:hint="eastAsia" w:ascii="仿宋_GB2312" w:eastAsia="仿宋_GB2312" w:cs="仿宋_GB2312"/>
                          <w:sz w:val="24"/>
                          <w:lang w:eastAsia="zh-CN"/>
                        </w:rPr>
                        <w:t>。</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2413000</wp:posOffset>
                </wp:positionH>
                <wp:positionV relativeFrom="paragraph">
                  <wp:posOffset>38100</wp:posOffset>
                </wp:positionV>
                <wp:extent cx="635" cy="276225"/>
                <wp:effectExtent l="48895" t="0" r="64770" b="9525"/>
                <wp:wrapNone/>
                <wp:docPr id="4" name="直接连接符 6"/>
                <wp:cNvGraphicFramePr/>
                <a:graphic xmlns:a="http://schemas.openxmlformats.org/drawingml/2006/main">
                  <a:graphicData uri="http://schemas.microsoft.com/office/word/2010/wordprocessingShape">
                    <wps:wsp>
                      <wps:cNvCnPr/>
                      <wps:spPr>
                        <a:xfrm>
                          <a:off x="0" y="0"/>
                          <a:ext cx="952" cy="276225"/>
                        </a:xfrm>
                        <a:prstGeom prst="line">
                          <a:avLst/>
                        </a:prstGeom>
                        <a:noFill/>
                        <a:ln w="9525" cap="flat" cmpd="sng">
                          <a:solidFill>
                            <a:srgbClr val="000000"/>
                          </a:solidFill>
                          <a:prstDash val="solid"/>
                          <a:round/>
                          <a:tailEnd type="arrow" w="med" len="med"/>
                        </a:ln>
                        <a:effectLst/>
                      </wps:spPr>
                      <wps:bodyPr vert="horz" wrap="square" lIns="91440" tIns="45720" rIns="91440" bIns="45720" anchor="t" anchorCtr="0" upright="1">
                        <a:noAutofit/>
                      </wps:bodyPr>
                    </wps:wsp>
                  </a:graphicData>
                </a:graphic>
              </wp:anchor>
            </w:drawing>
          </mc:Choice>
          <mc:Fallback>
            <w:pict>
              <v:line id="直接连接符 6" o:spid="_x0000_s1026" o:spt="20" style="position:absolute;left:0pt;margin-left:190pt;margin-top:3pt;height:21.75pt;width:0.05pt;z-index:251660288;mso-width-relative:page;mso-height-relative:page;" filled="f" stroked="t" coordsize="21600,21600" o:gfxdata="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7cV8vYAAAACAEAAA8AAAAAAAAAAQAgAAAAIgAAAGRy&#10;cy9kb3ducmV2LnhtbFBLAQIUABQAAAAIAIdO4kBkm9yrPgIAAGAEAAAOAAAAAAAAAAEAIAAAACcB&#10;AABkcnMvZTJvRG9jLnhtbFBLBQYAAAAABgAGAFkBAADXBQ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-1690370</wp:posOffset>
                </wp:positionH>
                <wp:positionV relativeFrom="paragraph">
                  <wp:posOffset>23495</wp:posOffset>
                </wp:positionV>
                <wp:extent cx="635" cy="276225"/>
                <wp:effectExtent l="48895" t="0" r="64770" b="9525"/>
                <wp:wrapNone/>
                <wp:docPr id="6" name="直接连接符 7"/>
                <wp:cNvGraphicFramePr/>
                <a:graphic xmlns:a="http://schemas.openxmlformats.org/drawingml/2006/main">
                  <a:graphicData uri="http://schemas.microsoft.com/office/word/2010/wordprocessingShape">
                    <wps:wsp>
                      <wps:cNvCnPr/>
                      <wps:spPr>
                        <a:xfrm>
                          <a:off x="0" y="0"/>
                          <a:ext cx="952" cy="276225"/>
                        </a:xfrm>
                        <a:prstGeom prst="line">
                          <a:avLst/>
                        </a:prstGeom>
                        <a:noFill/>
                        <a:ln w="9525" cap="flat" cmpd="sng">
                          <a:solidFill>
                            <a:srgbClr val="000000"/>
                          </a:solidFill>
                          <a:prstDash val="solid"/>
                          <a:round/>
                          <a:tailEnd type="arrow" w="med" len="med"/>
                        </a:ln>
                        <a:effectLst/>
                      </wps:spPr>
                      <wps:bodyPr vert="horz" wrap="square" lIns="91440" tIns="45720" rIns="91440" bIns="45720" anchor="t" anchorCtr="0" upright="1">
                        <a:noAutofit/>
                      </wps:bodyPr>
                    </wps:wsp>
                  </a:graphicData>
                </a:graphic>
              </wp:anchor>
            </w:drawing>
          </mc:Choice>
          <mc:Fallback>
            <w:pict>
              <v:line id="直接连接符 7" o:spid="_x0000_s1026" o:spt="20" style="position:absolute;left:0pt;margin-left:-133.1pt;margin-top:1.85pt;height:21.75pt;width:0.05pt;z-index:251661312;mso-width-relative:page;mso-height-relative:page;" filled="f" stroked="t" coordsize="21600,21600" o:gfxdata="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8sJ4L2QAAAAoBAAAPAAAAAAAAAAEAIAAAACIAAABk&#10;cnMvZG93bnJldi54bWxQSwECFAAUAAAACACHTuJA79zf0j4CAABgBAAADgAAAAAAAAABACAAAAAo&#10;AQAAZHJzL2Uyb0RvYy54bWxQSwUGAAAAAAYABgBZAQAA2AUAAAAA&#10;">
                <v:fill on="f" focussize="0,0"/>
                <v:stroke color="#000000" joinstyle="round" endarrow="open"/>
                <v:imagedata o:title=""/>
                <o:lock v:ext="edit" aspectratio="f"/>
              </v:line>
            </w:pict>
          </mc:Fallback>
        </mc:AlternateContent>
      </w:r>
    </w:p>
    <w:p>
      <w:pPr>
        <w:tabs>
          <w:tab w:val="left" w:pos="1926"/>
        </w:tabs>
        <w:spacing w:line="560" w:lineRule="exact"/>
        <w:jc w:val="center"/>
        <w:rPr>
          <w:rFonts w:hint="default" w:ascii="Times New Roman" w:hAnsi="Times New Roman" w:cs="Times New Roman"/>
        </w:rPr>
      </w:pPr>
    </w:p>
    <w:p>
      <w:pPr>
        <w:tabs>
          <w:tab w:val="left" w:pos="1926"/>
        </w:tabs>
        <w:spacing w:line="560" w:lineRule="exact"/>
        <w:jc w:val="center"/>
        <w:rPr>
          <w:rFonts w:hint="default" w:ascii="Times New Roman" w:hAnsi="Times New Roman" w:cs="Times New Roman"/>
        </w:rPr>
      </w:pPr>
    </w:p>
    <w:p>
      <w:pPr>
        <w:tabs>
          <w:tab w:val="left" w:pos="6216"/>
        </w:tabs>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3360" behindDoc="0" locked="0" layoutInCell="1" allowOverlap="1">
                <wp:simplePos x="0" y="0"/>
                <wp:positionH relativeFrom="column">
                  <wp:posOffset>2423160</wp:posOffset>
                </wp:positionH>
                <wp:positionV relativeFrom="paragraph">
                  <wp:posOffset>300990</wp:posOffset>
                </wp:positionV>
                <wp:extent cx="5715" cy="241300"/>
                <wp:effectExtent l="45720" t="0" r="62865" b="6350"/>
                <wp:wrapNone/>
                <wp:docPr id="11" name="直接连接符 9"/>
                <wp:cNvGraphicFramePr/>
                <a:graphic xmlns:a="http://schemas.openxmlformats.org/drawingml/2006/main">
                  <a:graphicData uri="http://schemas.microsoft.com/office/word/2010/wordprocessingShape">
                    <wps:wsp>
                      <wps:cNvCnPr/>
                      <wps:spPr>
                        <a:xfrm>
                          <a:off x="0" y="0"/>
                          <a:ext cx="5714" cy="241300"/>
                        </a:xfrm>
                        <a:prstGeom prst="line">
                          <a:avLst/>
                        </a:prstGeom>
                        <a:noFill/>
                        <a:ln w="9525" cap="flat" cmpd="sng">
                          <a:solidFill>
                            <a:srgbClr val="000000"/>
                          </a:solidFill>
                          <a:prstDash val="solid"/>
                          <a:round/>
                          <a:tailEnd type="arrow" w="med" len="med"/>
                        </a:ln>
                        <a:effectLst/>
                      </wps:spPr>
                      <wps:bodyPr vert="horz" wrap="square" lIns="91440" tIns="45720" rIns="91440" bIns="45720" anchor="t" anchorCtr="0" upright="1">
                        <a:noAutofit/>
                      </wps:bodyPr>
                    </wps:wsp>
                  </a:graphicData>
                </a:graphic>
              </wp:anchor>
            </w:drawing>
          </mc:Choice>
          <mc:Fallback>
            <w:pict>
              <v:line id="直接连接符 9" o:spid="_x0000_s1026" o:spt="20" style="position:absolute;left:0pt;margin-left:190.8pt;margin-top:23.7pt;height:19pt;width:0.45pt;z-index:251663360;mso-width-relative:page;mso-height-relative:page;" filled="f" stroked="t" coordsize="21600,21600" o:gfxdata="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oR5kNoAAAAJAQAADwAAAAAAAAABACAAAAAi&#10;AAAAZHJzL2Rvd25yZXYueG1sUEsBAhQAFAAAAAgAh07iQFkc0BtBAgAAYgQAAA4AAAAAAAAAAQAg&#10;AAAAKQEAAGRycy9lMm9Eb2MueG1sUEsFBgAAAAAGAAYAWQEAANwFAAAAAA==&#10;">
                <v:fill on="f" focussize="0,0"/>
                <v:stroke color="#000000" joinstyle="round" endarrow="open"/>
                <v:imagedata o:title=""/>
                <o:lock v:ext="edit" aspectratio="f"/>
              </v:line>
            </w:pict>
          </mc:Fallback>
        </mc:AlternateContent>
      </w:r>
    </w:p>
    <w:p>
      <w:pPr>
        <w:tabs>
          <w:tab w:val="left" w:pos="1926"/>
        </w:tabs>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468630</wp:posOffset>
                </wp:positionH>
                <wp:positionV relativeFrom="paragraph">
                  <wp:posOffset>231140</wp:posOffset>
                </wp:positionV>
                <wp:extent cx="4189730" cy="1108075"/>
                <wp:effectExtent l="6350" t="6350" r="13970" b="9525"/>
                <wp:wrapNone/>
                <wp:docPr id="13" name="矩形 10"/>
                <wp:cNvGraphicFramePr/>
                <a:graphic xmlns:a="http://schemas.openxmlformats.org/drawingml/2006/main">
                  <a:graphicData uri="http://schemas.microsoft.com/office/word/2010/wordprocessingShape">
                    <wps:wsp>
                      <wps:cNvSpPr/>
                      <wps:spPr>
                        <a:xfrm>
                          <a:off x="0" y="0"/>
                          <a:ext cx="4189730" cy="487044"/>
                        </a:xfrm>
                        <a:prstGeom prst="rect">
                          <a:avLst/>
                        </a:prstGeom>
                        <a:solidFill>
                          <a:srgbClr val="FFFFFF"/>
                        </a:solidFill>
                        <a:ln w="12700" cap="flat" cmpd="sng">
                          <a:solidFill>
                            <a:srgbClr val="70AD47"/>
                          </a:solidFill>
                          <a:prstDash val="solid"/>
                          <a:miter/>
                        </a:ln>
                        <a:effectLst/>
                      </wps:spPr>
                      <wps:txbx>
                        <w:txbxContent>
                          <w:p>
                            <w:pPr>
                              <w:spacing w:line="320" w:lineRule="exact"/>
                              <w:rPr>
                                <w:rFonts w:hint="eastAsia" w:ascii="仿宋_GB2312" w:eastAsia="仿宋_GB2312" w:cs="仿宋_GB2312"/>
                                <w:sz w:val="24"/>
                                <w:lang w:eastAsia="zh-CN"/>
                              </w:rPr>
                            </w:pPr>
                            <w:r>
                              <w:rPr>
                                <w:rFonts w:hint="eastAsia" w:ascii="仿宋_GB2312" w:eastAsia="仿宋_GB2312" w:cs="仿宋_GB2312"/>
                                <w:sz w:val="24"/>
                              </w:rPr>
                              <w:t>县民政局</w:t>
                            </w:r>
                            <w:r>
                              <w:rPr>
                                <w:rFonts w:hint="eastAsia" w:ascii="仿宋_GB2312" w:eastAsia="仿宋_GB2312" w:cs="仿宋_GB2312"/>
                                <w:sz w:val="24"/>
                                <w:lang w:val="en-US" w:eastAsia="zh-CN"/>
                              </w:rPr>
                              <w:t>10</w:t>
                            </w:r>
                            <w:r>
                              <w:rPr>
                                <w:rFonts w:hint="eastAsia" w:ascii="仿宋_GB2312" w:eastAsia="仿宋_GB2312" w:cs="仿宋_GB2312"/>
                                <w:sz w:val="24"/>
                              </w:rPr>
                              <w:t>个工作日内对申请对象材料及申请</w:t>
                            </w:r>
                            <w:r>
                              <w:rPr>
                                <w:rFonts w:hint="eastAsia" w:ascii="仿宋_GB2312" w:eastAsia="仿宋_GB2312" w:cs="仿宋_GB2312"/>
                                <w:sz w:val="24"/>
                                <w:lang w:eastAsia="zh-CN"/>
                              </w:rPr>
                              <w:t>表</w:t>
                            </w:r>
                            <w:r>
                              <w:rPr>
                                <w:rFonts w:hint="eastAsia" w:ascii="仿宋_GB2312" w:eastAsia="仿宋_GB2312" w:cs="仿宋_GB2312"/>
                                <w:sz w:val="24"/>
                              </w:rPr>
                              <w:t>进行</w:t>
                            </w:r>
                            <w:r>
                              <w:rPr>
                                <w:rFonts w:hint="eastAsia" w:ascii="仿宋_GB2312" w:eastAsia="仿宋_GB2312" w:cs="仿宋_GB2312"/>
                                <w:sz w:val="24"/>
                                <w:lang w:eastAsia="zh-CN"/>
                              </w:rPr>
                              <w:t>复</w:t>
                            </w:r>
                            <w:r>
                              <w:rPr>
                                <w:rFonts w:hint="eastAsia" w:ascii="仿宋_GB2312" w:eastAsia="仿宋_GB2312" w:cs="仿宋_GB2312"/>
                                <w:sz w:val="24"/>
                              </w:rPr>
                              <w:t>核，</w:t>
                            </w:r>
                            <w:r>
                              <w:rPr>
                                <w:rFonts w:hint="eastAsia" w:ascii="仿宋_GB2312" w:eastAsia="仿宋_GB2312" w:cs="仿宋_GB2312"/>
                                <w:sz w:val="24"/>
                                <w:lang w:eastAsia="zh-CN"/>
                              </w:rPr>
                              <w:t>认定是否为</w:t>
                            </w:r>
                            <w:r>
                              <w:rPr>
                                <w:rFonts w:hint="eastAsia" w:ascii="仿宋_GB2312" w:eastAsia="仿宋_GB2312" w:cs="仿宋_GB2312"/>
                                <w:sz w:val="24"/>
                              </w:rPr>
                              <w:t>因病支出型困难家庭成员</w:t>
                            </w:r>
                            <w:r>
                              <w:rPr>
                                <w:rFonts w:hint="eastAsia" w:ascii="仿宋_GB2312" w:eastAsia="仿宋_GB2312" w:cs="仿宋_GB2312"/>
                                <w:sz w:val="24"/>
                                <w:lang w:eastAsia="zh-CN"/>
                              </w:rPr>
                              <w:t>或</w:t>
                            </w:r>
                            <w:r>
                              <w:rPr>
                                <w:rFonts w:hint="eastAsia" w:ascii="仿宋_GB2312" w:eastAsia="仿宋_GB2312" w:cs="仿宋_GB2312"/>
                                <w:sz w:val="24"/>
                                <w:lang w:val="en-US" w:eastAsia="zh-CN"/>
                              </w:rPr>
                              <w:t>个人负担仍然较重的医疗救助对象，出具签署认定意见</w:t>
                            </w:r>
                            <w:r>
                              <w:rPr>
                                <w:rFonts w:hint="eastAsia" w:ascii="仿宋_GB2312" w:eastAsia="仿宋_GB2312" w:cs="仿宋_GB2312"/>
                                <w:sz w:val="24"/>
                                <w:lang w:eastAsia="zh-CN"/>
                              </w:rPr>
                              <w:t>及盖章</w:t>
                            </w:r>
                            <w:r>
                              <w:rPr>
                                <w:rFonts w:hint="eastAsia" w:ascii="仿宋_GB2312" w:eastAsia="仿宋_GB2312" w:cs="仿宋_GB2312"/>
                                <w:sz w:val="24"/>
                                <w:lang w:val="en-US" w:eastAsia="zh-CN"/>
                              </w:rPr>
                              <w:t>，并推送回县医保中心。</w:t>
                            </w:r>
                          </w:p>
                        </w:txbxContent>
                      </wps:txbx>
                      <wps:bodyPr vert="horz" wrap="square" lIns="91440" tIns="45720" rIns="91440" bIns="45720" anchor="ctr" anchorCtr="0" upright="1">
                        <a:noAutofit/>
                      </wps:bodyPr>
                    </wps:wsp>
                  </a:graphicData>
                </a:graphic>
              </wp:anchor>
            </w:drawing>
          </mc:Choice>
          <mc:Fallback>
            <w:pict>
              <v:rect id="矩形 10" o:spid="_x0000_s1026" o:spt="1" style="position:absolute;left:0pt;margin-left:36.9pt;margin-top:18.2pt;height:87.25pt;width:329.9pt;z-index:251664384;v-text-anchor:middle;mso-width-relative:page;mso-height-relative:page;" fillcolor="#FFFFFF" filled="t" stroked="t" coordsize="21600,21600" o:gfxdata="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t3h61tkAAAAJAQAADwAAAAAAAAABACAAAAAiAAAAZHJzL2Rvd25yZXYueG1sUEsB&#10;AhQAFAAAAAgAh07iQEy3AKotAgAAaQQAAA4AAAAAAAAAAQAgAAAAKAEAAGRycy9lMm9Eb2MueG1s&#10;UEsFBgAAAAAGAAYAWQEAAMcFAAAAAA==&#10;">
                <v:fill on="t" focussize="0,0"/>
                <v:stroke weight="1pt" color="#70AD47" joinstyle="miter"/>
                <v:imagedata o:title=""/>
                <o:lock v:ext="edit" aspectratio="f"/>
                <v:textbox>
                  <w:txbxContent>
                    <w:p>
                      <w:pPr>
                        <w:spacing w:line="320" w:lineRule="exact"/>
                        <w:rPr>
                          <w:rFonts w:hint="eastAsia" w:ascii="仿宋_GB2312" w:eastAsia="仿宋_GB2312" w:cs="仿宋_GB2312"/>
                          <w:sz w:val="24"/>
                          <w:lang w:eastAsia="zh-CN"/>
                        </w:rPr>
                      </w:pPr>
                      <w:r>
                        <w:rPr>
                          <w:rFonts w:hint="eastAsia" w:ascii="仿宋_GB2312" w:eastAsia="仿宋_GB2312" w:cs="仿宋_GB2312"/>
                          <w:sz w:val="24"/>
                        </w:rPr>
                        <w:t>县民政局</w:t>
                      </w:r>
                      <w:r>
                        <w:rPr>
                          <w:rFonts w:hint="eastAsia" w:ascii="仿宋_GB2312" w:eastAsia="仿宋_GB2312" w:cs="仿宋_GB2312"/>
                          <w:sz w:val="24"/>
                          <w:lang w:val="en-US" w:eastAsia="zh-CN"/>
                        </w:rPr>
                        <w:t>10</w:t>
                      </w:r>
                      <w:r>
                        <w:rPr>
                          <w:rFonts w:hint="eastAsia" w:ascii="仿宋_GB2312" w:eastAsia="仿宋_GB2312" w:cs="仿宋_GB2312"/>
                          <w:sz w:val="24"/>
                        </w:rPr>
                        <w:t>个工作日内对申请对象材料及申请</w:t>
                      </w:r>
                      <w:r>
                        <w:rPr>
                          <w:rFonts w:hint="eastAsia" w:ascii="仿宋_GB2312" w:eastAsia="仿宋_GB2312" w:cs="仿宋_GB2312"/>
                          <w:sz w:val="24"/>
                          <w:lang w:eastAsia="zh-CN"/>
                        </w:rPr>
                        <w:t>表</w:t>
                      </w:r>
                      <w:r>
                        <w:rPr>
                          <w:rFonts w:hint="eastAsia" w:ascii="仿宋_GB2312" w:eastAsia="仿宋_GB2312" w:cs="仿宋_GB2312"/>
                          <w:sz w:val="24"/>
                        </w:rPr>
                        <w:t>进行</w:t>
                      </w:r>
                      <w:r>
                        <w:rPr>
                          <w:rFonts w:hint="eastAsia" w:ascii="仿宋_GB2312" w:eastAsia="仿宋_GB2312" w:cs="仿宋_GB2312"/>
                          <w:sz w:val="24"/>
                          <w:lang w:eastAsia="zh-CN"/>
                        </w:rPr>
                        <w:t>复</w:t>
                      </w:r>
                      <w:r>
                        <w:rPr>
                          <w:rFonts w:hint="eastAsia" w:ascii="仿宋_GB2312" w:eastAsia="仿宋_GB2312" w:cs="仿宋_GB2312"/>
                          <w:sz w:val="24"/>
                        </w:rPr>
                        <w:t>核，</w:t>
                      </w:r>
                      <w:r>
                        <w:rPr>
                          <w:rFonts w:hint="eastAsia" w:ascii="仿宋_GB2312" w:eastAsia="仿宋_GB2312" w:cs="仿宋_GB2312"/>
                          <w:sz w:val="24"/>
                          <w:lang w:eastAsia="zh-CN"/>
                        </w:rPr>
                        <w:t>认定是否为</w:t>
                      </w:r>
                      <w:r>
                        <w:rPr>
                          <w:rFonts w:hint="eastAsia" w:ascii="仿宋_GB2312" w:eastAsia="仿宋_GB2312" w:cs="仿宋_GB2312"/>
                          <w:sz w:val="24"/>
                        </w:rPr>
                        <w:t>因病支出型困难家庭成员</w:t>
                      </w:r>
                      <w:r>
                        <w:rPr>
                          <w:rFonts w:hint="eastAsia" w:ascii="仿宋_GB2312" w:eastAsia="仿宋_GB2312" w:cs="仿宋_GB2312"/>
                          <w:sz w:val="24"/>
                          <w:lang w:eastAsia="zh-CN"/>
                        </w:rPr>
                        <w:t>或</w:t>
                      </w:r>
                      <w:r>
                        <w:rPr>
                          <w:rFonts w:hint="eastAsia" w:ascii="仿宋_GB2312" w:eastAsia="仿宋_GB2312" w:cs="仿宋_GB2312"/>
                          <w:sz w:val="24"/>
                          <w:lang w:val="en-US" w:eastAsia="zh-CN"/>
                        </w:rPr>
                        <w:t>个人负担仍然较重的医疗救助对象，出具签署认定意见</w:t>
                      </w:r>
                      <w:r>
                        <w:rPr>
                          <w:rFonts w:hint="eastAsia" w:ascii="仿宋_GB2312" w:eastAsia="仿宋_GB2312" w:cs="仿宋_GB2312"/>
                          <w:sz w:val="24"/>
                          <w:lang w:eastAsia="zh-CN"/>
                        </w:rPr>
                        <w:t>及盖章</w:t>
                      </w:r>
                      <w:r>
                        <w:rPr>
                          <w:rFonts w:hint="eastAsia" w:ascii="仿宋_GB2312" w:eastAsia="仿宋_GB2312" w:cs="仿宋_GB2312"/>
                          <w:sz w:val="24"/>
                          <w:lang w:val="en-US" w:eastAsia="zh-CN"/>
                        </w:rPr>
                        <w:t>，并推送回县医保中心。</w:t>
                      </w:r>
                    </w:p>
                  </w:txbxContent>
                </v:textbox>
              </v:rect>
            </w:pict>
          </mc:Fallback>
        </mc:AlternateContent>
      </w:r>
    </w:p>
    <w:p>
      <w:pPr>
        <w:tabs>
          <w:tab w:val="left" w:pos="6381"/>
        </w:tabs>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p>
    <w:p>
      <w:pPr>
        <w:tabs>
          <w:tab w:val="left" w:pos="1866"/>
          <w:tab w:val="left" w:pos="6516"/>
        </w:tabs>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2430780</wp:posOffset>
                </wp:positionH>
                <wp:positionV relativeFrom="paragraph">
                  <wp:posOffset>297815</wp:posOffset>
                </wp:positionV>
                <wp:extent cx="635" cy="238125"/>
                <wp:effectExtent l="48895" t="0" r="64770" b="9525"/>
                <wp:wrapNone/>
                <wp:docPr id="16" name="直接连接符 11"/>
                <wp:cNvGraphicFramePr/>
                <a:graphic xmlns:a="http://schemas.openxmlformats.org/drawingml/2006/main">
                  <a:graphicData uri="http://schemas.microsoft.com/office/word/2010/wordprocessingShape">
                    <wps:wsp>
                      <wps:cNvCnPr/>
                      <wps:spPr>
                        <a:xfrm>
                          <a:off x="0" y="0"/>
                          <a:ext cx="952" cy="238124"/>
                        </a:xfrm>
                        <a:prstGeom prst="line">
                          <a:avLst/>
                        </a:prstGeom>
                        <a:noFill/>
                        <a:ln w="9525" cap="flat" cmpd="sng">
                          <a:solidFill>
                            <a:srgbClr val="000000"/>
                          </a:solidFill>
                          <a:prstDash val="solid"/>
                          <a:round/>
                          <a:tailEnd type="arrow" w="med" len="med"/>
                        </a:ln>
                        <a:effectLst/>
                      </wps:spPr>
                      <wps:bodyPr vert="horz" wrap="square" lIns="91440" tIns="45720" rIns="91440" bIns="45720" anchor="t" anchorCtr="0" upright="1">
                        <a:noAutofit/>
                      </wps:bodyPr>
                    </wps:wsp>
                  </a:graphicData>
                </a:graphic>
              </wp:anchor>
            </w:drawing>
          </mc:Choice>
          <mc:Fallback>
            <w:pict>
              <v:line id="直接连接符 11" o:spid="_x0000_s1026" o:spt="20" style="position:absolute;left:0pt;margin-left:191.4pt;margin-top:23.45pt;height:18.75pt;width:0.05pt;z-index:251665408;mso-width-relative:page;mso-height-relative:page;" filled="f" stroked="t" coordsize="21600,21600" o:gfxdata="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ACpkLaAAAACQEAAA8AAAAAAAAAAQAgAAAAIgAA&#10;AGRycy9kb3ducmV2LnhtbFBLAQIUABQAAAAIAIdO4kBUdra8PwIAAGIEAAAOAAAAAAAAAAEAIAAA&#10;ACkBAABkcnMvZTJvRG9jLnhtbFBLBQYAAAAABgAGAFkBAADaBQAAAAA=&#10;">
                <v:fill on="f" focussize="0,0"/>
                <v:stroke color="#000000" joinstyle="round" endarrow="open"/>
                <v:imagedata o:title=""/>
                <o:lock v:ext="edit" aspectratio="f"/>
              </v:line>
            </w:pict>
          </mc:Fallback>
        </mc:AlternateContent>
      </w:r>
    </w:p>
    <w:p>
      <w:pPr>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904240</wp:posOffset>
                </wp:positionH>
                <wp:positionV relativeFrom="paragraph">
                  <wp:posOffset>255270</wp:posOffset>
                </wp:positionV>
                <wp:extent cx="3056255" cy="685800"/>
                <wp:effectExtent l="6350" t="6350" r="23495" b="12700"/>
                <wp:wrapNone/>
                <wp:docPr id="18" name="矩形 12"/>
                <wp:cNvGraphicFramePr/>
                <a:graphic xmlns:a="http://schemas.openxmlformats.org/drawingml/2006/main">
                  <a:graphicData uri="http://schemas.microsoft.com/office/word/2010/wordprocessingShape">
                    <wps:wsp>
                      <wps:cNvSpPr/>
                      <wps:spPr>
                        <a:xfrm>
                          <a:off x="0" y="0"/>
                          <a:ext cx="3056254" cy="685800"/>
                        </a:xfrm>
                        <a:prstGeom prst="rect">
                          <a:avLst/>
                        </a:prstGeom>
                        <a:solidFill>
                          <a:srgbClr val="FFFFFF"/>
                        </a:solidFill>
                        <a:ln w="12700" cap="flat" cmpd="sng">
                          <a:solidFill>
                            <a:srgbClr val="70AD47"/>
                          </a:solidFill>
                          <a:prstDash val="solid"/>
                          <a:miter/>
                        </a:ln>
                        <a:effectLst/>
                      </wps:spPr>
                      <wps:txbx>
                        <w:txbxContent>
                          <w:p>
                            <w:pPr>
                              <w:spacing w:line="320" w:lineRule="exact"/>
                            </w:pPr>
                            <w:r>
                              <w:rPr>
                                <w:rFonts w:hint="eastAsia" w:ascii="仿宋_GB2312" w:eastAsia="仿宋_GB2312" w:cs="仿宋_GB2312"/>
                                <w:sz w:val="24"/>
                              </w:rPr>
                              <w:t>县</w:t>
                            </w:r>
                            <w:r>
                              <w:rPr>
                                <w:rFonts w:hint="eastAsia" w:ascii="仿宋_GB2312" w:eastAsia="仿宋_GB2312" w:cs="仿宋_GB2312"/>
                                <w:sz w:val="24"/>
                                <w:lang w:eastAsia="zh-CN"/>
                              </w:rPr>
                              <w:t>领导小组</w:t>
                            </w:r>
                            <w:r>
                              <w:rPr>
                                <w:rFonts w:hint="eastAsia" w:ascii="仿宋_GB2312" w:eastAsia="仿宋_GB2312" w:cs="仿宋_GB2312"/>
                                <w:sz w:val="24"/>
                              </w:rPr>
                              <w:t>共同组织召开“一事一议”协调工作小组会议进行审议。</w:t>
                            </w:r>
                          </w:p>
                        </w:txbxContent>
                      </wps:txbx>
                      <wps:bodyPr vert="horz" wrap="square" lIns="91440" tIns="45720" rIns="91440" bIns="45720" anchor="ctr" anchorCtr="0" upright="1">
                        <a:noAutofit/>
                      </wps:bodyPr>
                    </wps:wsp>
                  </a:graphicData>
                </a:graphic>
              </wp:anchor>
            </w:drawing>
          </mc:Choice>
          <mc:Fallback>
            <w:pict>
              <v:rect id="矩形 12" o:spid="_x0000_s1026" o:spt="1" style="position:absolute;left:0pt;margin-left:71.2pt;margin-top:20.1pt;height:54pt;width:240.65pt;z-index:251666432;v-text-anchor:middle;mso-width-relative:page;mso-height-relative:page;" fillcolor="#FFFFFF" filled="t" stroked="t" coordsize="21600,21600" o:gfxdata="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xSGAPYAAAACgEAAA8AAAAAAAAAAQAgAAAAIgAAAGRycy9kb3ducmV2Lnht&#10;bFBLAQIUABQAAAAIAIdO4kClJ0ltMgIAAGkEAAAOAAAAAAAAAAEAIAAAACcBAABkcnMvZTJvRG9j&#10;LnhtbFBLBQYAAAAABgAGAFkBAADLBQAAAAA=&#10;">
                <v:fill on="t" focussize="0,0"/>
                <v:stroke weight="1pt" color="#70AD47" joinstyle="miter"/>
                <v:imagedata o:title=""/>
                <o:lock v:ext="edit" aspectratio="f"/>
                <v:textbox>
                  <w:txbxContent>
                    <w:p>
                      <w:pPr>
                        <w:spacing w:line="320" w:lineRule="exact"/>
                      </w:pPr>
                      <w:r>
                        <w:rPr>
                          <w:rFonts w:hint="eastAsia" w:ascii="仿宋_GB2312" w:eastAsia="仿宋_GB2312" w:cs="仿宋_GB2312"/>
                          <w:sz w:val="24"/>
                        </w:rPr>
                        <w:t>县</w:t>
                      </w:r>
                      <w:r>
                        <w:rPr>
                          <w:rFonts w:hint="eastAsia" w:ascii="仿宋_GB2312" w:eastAsia="仿宋_GB2312" w:cs="仿宋_GB2312"/>
                          <w:sz w:val="24"/>
                          <w:lang w:eastAsia="zh-CN"/>
                        </w:rPr>
                        <w:t>领导小组</w:t>
                      </w:r>
                      <w:r>
                        <w:rPr>
                          <w:rFonts w:hint="eastAsia" w:ascii="仿宋_GB2312" w:eastAsia="仿宋_GB2312" w:cs="仿宋_GB2312"/>
                          <w:sz w:val="24"/>
                        </w:rPr>
                        <w:t>共同组织召开“一事一议”协调工作小组会议进行审议。</w:t>
                      </w:r>
                    </w:p>
                  </w:txbxContent>
                </v:textbox>
              </v:rect>
            </w:pict>
          </mc:Fallback>
        </mc:AlternateContent>
      </w:r>
    </w:p>
    <w:p>
      <w:pPr>
        <w:tabs>
          <w:tab w:val="left" w:pos="5481"/>
        </w:tabs>
        <w:spacing w:line="560" w:lineRule="exact"/>
        <w:jc w:val="center"/>
        <w:rPr>
          <w:rFonts w:hint="default" w:ascii="Times New Roman" w:hAnsi="Times New Roman" w:cs="Times New Roman"/>
        </w:rPr>
      </w:pPr>
    </w:p>
    <w:p>
      <w:pPr>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3465195</wp:posOffset>
                </wp:positionH>
                <wp:positionV relativeFrom="paragraph">
                  <wp:posOffset>266065</wp:posOffset>
                </wp:positionV>
                <wp:extent cx="635" cy="257175"/>
                <wp:effectExtent l="48895" t="0" r="64770" b="9525"/>
                <wp:wrapNone/>
                <wp:docPr id="23" name="直接连接符 4"/>
                <wp:cNvGraphicFramePr/>
                <a:graphic xmlns:a="http://schemas.openxmlformats.org/drawingml/2006/main">
                  <a:graphicData uri="http://schemas.microsoft.com/office/word/2010/wordprocessingShape">
                    <wps:wsp>
                      <wps:cNvCnPr/>
                      <wps:spPr>
                        <a:xfrm>
                          <a:off x="0" y="0"/>
                          <a:ext cx="952" cy="257175"/>
                        </a:xfrm>
                        <a:prstGeom prst="line">
                          <a:avLst/>
                        </a:prstGeom>
                        <a:noFill/>
                        <a:ln w="9525" cap="flat" cmpd="sng">
                          <a:solidFill>
                            <a:srgbClr val="000000"/>
                          </a:solidFill>
                          <a:prstDash val="solid"/>
                          <a:round/>
                          <a:tailEnd type="arrow" w="med" len="med"/>
                        </a:ln>
                        <a:effectLst/>
                      </wps:spPr>
                      <wps:bodyPr vert="horz" wrap="square" lIns="91440" tIns="45720" rIns="91440" bIns="45720" anchor="t" anchorCtr="0" upright="1">
                        <a:noAutofit/>
                      </wps:bodyPr>
                    </wps:wsp>
                  </a:graphicData>
                </a:graphic>
              </wp:anchor>
            </w:drawing>
          </mc:Choice>
          <mc:Fallback>
            <w:pict>
              <v:line id="直接连接符 4" o:spid="_x0000_s1026" o:spt="20" style="position:absolute;left:0pt;margin-left:272.85pt;margin-top:20.95pt;height:20.25pt;width:0.05pt;z-index:251668480;mso-width-relative:page;mso-height-relative:page;" filled="f" stroked="t" coordsize="21600,21600" o:gfxdata="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s+0qNkAAAAJAQAADwAAAAAAAAABACAAAAAiAAAA&#10;ZHJzL2Rvd25yZXYueG1sUEsBAhQAFAAAAAgAh07iQJtq6+E/AgAAYQQAAA4AAAAAAAAAAQAgAAAA&#10;KAEAAGRycy9lMm9Eb2MueG1sUEsFBgAAAAAGAAYAWQEAANkFAAAAAA==&#10;">
                <v:fill on="f" focussize="0,0"/>
                <v:stroke color="#000000" joinstyle="round" endarrow="open"/>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1268095</wp:posOffset>
                </wp:positionH>
                <wp:positionV relativeFrom="paragraph">
                  <wp:posOffset>268605</wp:posOffset>
                </wp:positionV>
                <wp:extent cx="635" cy="266065"/>
                <wp:effectExtent l="48895" t="0" r="64770" b="635"/>
                <wp:wrapNone/>
                <wp:docPr id="21" name="直接连接符 13"/>
                <wp:cNvGraphicFramePr/>
                <a:graphic xmlns:a="http://schemas.openxmlformats.org/drawingml/2006/main">
                  <a:graphicData uri="http://schemas.microsoft.com/office/word/2010/wordprocessingShape">
                    <wps:wsp>
                      <wps:cNvCnPr/>
                      <wps:spPr>
                        <a:xfrm rot="21600000" flipH="1">
                          <a:off x="0" y="0"/>
                          <a:ext cx="952" cy="266065"/>
                        </a:xfrm>
                        <a:prstGeom prst="line">
                          <a:avLst/>
                        </a:prstGeom>
                        <a:noFill/>
                        <a:ln w="9525" cap="flat" cmpd="sng">
                          <a:solidFill>
                            <a:srgbClr val="000000"/>
                          </a:solidFill>
                          <a:prstDash val="solid"/>
                          <a:round/>
                          <a:tailEnd type="arrow" w="med" len="med"/>
                        </a:ln>
                        <a:effectLst/>
                      </wps:spPr>
                      <wps:bodyPr vert="horz" wrap="square" lIns="91440" tIns="45720" rIns="91440" bIns="45720" anchor="t" anchorCtr="0" upright="1">
                        <a:noAutofit/>
                      </wps:bodyPr>
                    </wps:wsp>
                  </a:graphicData>
                </a:graphic>
              </wp:anchor>
            </w:drawing>
          </mc:Choice>
          <mc:Fallback>
            <w:pict>
              <v:line id="直接连接符 13" o:spid="_x0000_s1026" o:spt="20" style="position:absolute;left:0pt;flip:x;margin-left:99.85pt;margin-top:21.15pt;height:20.95pt;width:0.05pt;z-index:251667456;mso-width-relative:page;mso-height-relative:page;" filled="f" stroked="t" coordsize="21600,21600" o:gfxdata="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oI57m9gAAAAJAQAADwAA&#10;AAAAAAABACAAAAAiAAAAZHJzL2Rvd25yZXYueG1sUEsBAhQAFAAAAAgAh07iQNU/PSJPAgAAewQA&#10;AA4AAAAAAAAAAQAgAAAAJwEAAGRycy9lMm9Eb2MueG1sUEsFBgAAAAAGAAYAWQEAAOgFAAAAAA==&#10;">
                <v:fill on="f" focussize="0,0"/>
                <v:stroke color="#000000" joinstyle="round" endarrow="open"/>
                <v:imagedata o:title=""/>
                <o:lock v:ext="edit" aspectratio="f"/>
              </v:line>
            </w:pict>
          </mc:Fallback>
        </mc:AlternateContent>
      </w:r>
    </w:p>
    <w:p>
      <w:pPr>
        <w:tabs>
          <w:tab w:val="left" w:pos="2886"/>
          <w:tab w:val="left" w:pos="4776"/>
        </w:tabs>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-440690</wp:posOffset>
                </wp:positionH>
                <wp:positionV relativeFrom="paragraph">
                  <wp:posOffset>264795</wp:posOffset>
                </wp:positionV>
                <wp:extent cx="2748280" cy="892175"/>
                <wp:effectExtent l="6350" t="6350" r="7620" b="15875"/>
                <wp:wrapNone/>
                <wp:docPr id="28" name="矩形 5"/>
                <wp:cNvGraphicFramePr/>
                <a:graphic xmlns:a="http://schemas.openxmlformats.org/drawingml/2006/main">
                  <a:graphicData uri="http://schemas.microsoft.com/office/word/2010/wordprocessingShape">
                    <wps:wsp>
                      <wps:cNvSpPr/>
                      <wps:spPr>
                        <a:xfrm>
                          <a:off x="0" y="0"/>
                          <a:ext cx="2748280" cy="892175"/>
                        </a:xfrm>
                        <a:prstGeom prst="rect">
                          <a:avLst/>
                        </a:prstGeom>
                        <a:solidFill>
                          <a:srgbClr val="FFFFFF"/>
                        </a:solidFill>
                        <a:ln w="12700" cap="flat" cmpd="sng">
                          <a:solidFill>
                            <a:srgbClr val="70AD47"/>
                          </a:solidFill>
                          <a:prstDash val="solid"/>
                          <a:miter/>
                        </a:ln>
                        <a:effectLst/>
                      </wps:spPr>
                      <wps:txbx>
                        <w:txbxContent>
                          <w:p>
                            <w:r>
                              <w:rPr>
                                <w:rFonts w:hint="eastAsia" w:ascii="仿宋_GB2312" w:eastAsia="仿宋_GB2312" w:cs="仿宋_GB2312"/>
                                <w:sz w:val="24"/>
                                <w:lang w:val="en-US" w:eastAsia="zh-CN"/>
                              </w:rPr>
                              <w:t>未达到依申请医疗救助标准的，由</w:t>
                            </w:r>
                            <w:r>
                              <w:rPr>
                                <w:rFonts w:hint="eastAsia" w:ascii="仿宋_GB2312" w:eastAsia="仿宋_GB2312" w:cs="仿宋_GB2312"/>
                                <w:color w:val="000000" w:themeColor="text1"/>
                                <w:sz w:val="24"/>
                                <w:lang w:val="en-US" w:eastAsia="zh-CN"/>
                                <w14:textFill>
                                  <w14:solidFill>
                                    <w14:schemeClr w14:val="tx1"/>
                                  </w14:solidFill>
                                </w14:textFill>
                              </w:rPr>
                              <w:t>县</w:t>
                            </w:r>
                            <w:r>
                              <w:rPr>
                                <w:rFonts w:hint="eastAsia" w:ascii="仿宋_GB2312" w:eastAsia="仿宋_GB2312" w:cs="仿宋_GB2312"/>
                                <w:sz w:val="24"/>
                                <w:lang w:val="en-US" w:eastAsia="zh-CN"/>
                              </w:rPr>
                              <w:t>依申请领导小组办公室将名单</w:t>
                            </w:r>
                            <w:r>
                              <w:rPr>
                                <w:rFonts w:hint="eastAsia" w:ascii="仿宋_GB2312" w:eastAsia="仿宋_GB2312" w:cs="仿宋_GB2312"/>
                                <w:sz w:val="24"/>
                              </w:rPr>
                              <w:t>反馈给各乡镇，由乡镇政务服务中心3个工作日内书面告知申请对象。</w:t>
                            </w:r>
                          </w:p>
                        </w:txbxContent>
                      </wps:txbx>
                      <wps:bodyPr vert="horz" wrap="square" lIns="91440" tIns="45720" rIns="91440" bIns="45720" anchor="ctr" anchorCtr="0" upright="1">
                        <a:noAutofit/>
                      </wps:bodyPr>
                    </wps:wsp>
                  </a:graphicData>
                </a:graphic>
              </wp:anchor>
            </w:drawing>
          </mc:Choice>
          <mc:Fallback>
            <w:pict>
              <v:rect id="矩形 5" o:spid="_x0000_s1026" o:spt="1" style="position:absolute;left:0pt;margin-left:-34.7pt;margin-top:20.85pt;height:70.25pt;width:216.4pt;z-index:251670528;v-text-anchor:middle;mso-width-relative:page;mso-height-relative:page;" fillcolor="#FFFFFF" filled="t" stroked="t" coordsize="21600,21600" o:gfxdata="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n7y3HaAAAACgEAAA8AAAAAAAAAAQAgAAAAIgAAAGRycy9kb3ducmV2Lnht&#10;bFBLAQIUABQAAAAIAIdO4kCGNCNSMAIAAGgEAAAOAAAAAAAAAAEAIAAAACkBAABkcnMvZTJvRG9j&#10;LnhtbFBLBQYAAAAABgAGAFkBAADLBQAAAAA=&#10;">
                <v:fill on="t" focussize="0,0"/>
                <v:stroke weight="1pt" color="#70AD47" joinstyle="miter"/>
                <v:imagedata o:title=""/>
                <o:lock v:ext="edit" aspectratio="f"/>
                <v:textbox>
                  <w:txbxContent>
                    <w:p>
                      <w:r>
                        <w:rPr>
                          <w:rFonts w:hint="eastAsia" w:ascii="仿宋_GB2312" w:eastAsia="仿宋_GB2312" w:cs="仿宋_GB2312"/>
                          <w:sz w:val="24"/>
                          <w:lang w:val="en-US" w:eastAsia="zh-CN"/>
                        </w:rPr>
                        <w:t>未达到依申请医疗救助标准的，由</w:t>
                      </w:r>
                      <w:r>
                        <w:rPr>
                          <w:rFonts w:hint="eastAsia" w:ascii="仿宋_GB2312" w:eastAsia="仿宋_GB2312" w:cs="仿宋_GB2312"/>
                          <w:color w:val="000000" w:themeColor="text1"/>
                          <w:sz w:val="24"/>
                          <w:lang w:val="en-US" w:eastAsia="zh-CN"/>
                          <w14:textFill>
                            <w14:solidFill>
                              <w14:schemeClr w14:val="tx1"/>
                            </w14:solidFill>
                          </w14:textFill>
                        </w:rPr>
                        <w:t>县</w:t>
                      </w:r>
                      <w:r>
                        <w:rPr>
                          <w:rFonts w:hint="eastAsia" w:ascii="仿宋_GB2312" w:eastAsia="仿宋_GB2312" w:cs="仿宋_GB2312"/>
                          <w:sz w:val="24"/>
                          <w:lang w:val="en-US" w:eastAsia="zh-CN"/>
                        </w:rPr>
                        <w:t>依申请领导小组办公室将名单</w:t>
                      </w:r>
                      <w:r>
                        <w:rPr>
                          <w:rFonts w:hint="eastAsia" w:ascii="仿宋_GB2312" w:eastAsia="仿宋_GB2312" w:cs="仿宋_GB2312"/>
                          <w:sz w:val="24"/>
                        </w:rPr>
                        <w:t>反馈给各乡镇，由乡镇政务服务中心3个工作日内书面告知申请对象。</w:t>
                      </w:r>
                    </w:p>
                  </w:txbxContent>
                </v:textbox>
              </v:rect>
            </w:pict>
          </mc:Fallback>
        </mc:AlternateContent>
      </w:r>
      <w:r>
        <w:rPr>
          <w:rFonts w:hint="default"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2551430</wp:posOffset>
                </wp:positionH>
                <wp:positionV relativeFrom="paragraph">
                  <wp:posOffset>264160</wp:posOffset>
                </wp:positionV>
                <wp:extent cx="3111500" cy="867410"/>
                <wp:effectExtent l="6350" t="6350" r="6350" b="21590"/>
                <wp:wrapNone/>
                <wp:docPr id="25" name="矩形 3"/>
                <wp:cNvGraphicFramePr/>
                <a:graphic xmlns:a="http://schemas.openxmlformats.org/drawingml/2006/main">
                  <a:graphicData uri="http://schemas.microsoft.com/office/word/2010/wordprocessingShape">
                    <wps:wsp>
                      <wps:cNvSpPr/>
                      <wps:spPr>
                        <a:xfrm>
                          <a:off x="0" y="0"/>
                          <a:ext cx="3111500" cy="867410"/>
                        </a:xfrm>
                        <a:prstGeom prst="rect">
                          <a:avLst/>
                        </a:prstGeom>
                        <a:solidFill>
                          <a:srgbClr val="FFFFFF"/>
                        </a:solidFill>
                        <a:ln w="12700" cap="flat" cmpd="sng">
                          <a:solidFill>
                            <a:srgbClr val="70AD47"/>
                          </a:solidFill>
                          <a:prstDash val="solid"/>
                          <a:miter/>
                        </a:ln>
                        <a:effectLst/>
                      </wps:spPr>
                      <wps:txbx>
                        <w:txbxContent>
                          <w:p>
                            <w:pPr>
                              <w:jc w:val="left"/>
                              <w:rPr>
                                <w:rFonts w:ascii="仿宋_GB2312" w:eastAsia="仿宋_GB2312" w:cs="仿宋_GB2312"/>
                                <w:sz w:val="24"/>
                              </w:rPr>
                            </w:pPr>
                            <w:r>
                              <w:rPr>
                                <w:rFonts w:hint="eastAsia" w:ascii="仿宋_GB2312" w:eastAsia="仿宋_GB2312" w:cs="仿宋_GB2312"/>
                                <w:sz w:val="24"/>
                                <w:lang w:eastAsia="zh-CN"/>
                              </w:rPr>
                              <w:t>符合条件的人员名单由</w:t>
                            </w:r>
                            <w:r>
                              <w:rPr>
                                <w:rFonts w:hint="eastAsia" w:ascii="仿宋_GB2312" w:eastAsia="仿宋_GB2312" w:cs="仿宋_GB2312"/>
                                <w:color w:val="000000" w:themeColor="text1"/>
                                <w:sz w:val="24"/>
                                <w:lang w:val="en-US" w:eastAsia="zh-CN"/>
                                <w14:textFill>
                                  <w14:solidFill>
                                    <w14:schemeClr w14:val="tx1"/>
                                  </w14:solidFill>
                                </w14:textFill>
                              </w:rPr>
                              <w:t>县</w:t>
                            </w:r>
                            <w:r>
                              <w:rPr>
                                <w:rFonts w:hint="eastAsia" w:ascii="仿宋_GB2312" w:eastAsia="仿宋_GB2312" w:cs="仿宋_GB2312"/>
                                <w:sz w:val="24"/>
                                <w:lang w:val="en-US" w:eastAsia="zh-CN"/>
                              </w:rPr>
                              <w:t>依申请领导小组办公室</w:t>
                            </w:r>
                            <w:r>
                              <w:rPr>
                                <w:rFonts w:hint="eastAsia" w:ascii="仿宋_GB2312" w:eastAsia="仿宋_GB2312" w:cs="仿宋_GB2312"/>
                                <w:sz w:val="24"/>
                                <w:lang w:eastAsia="zh-CN"/>
                              </w:rPr>
                              <w:t>、各</w:t>
                            </w:r>
                            <w:r>
                              <w:rPr>
                                <w:rFonts w:hint="default" w:ascii="仿宋_GB2312" w:eastAsia="仿宋_GB2312" w:cs="仿宋_GB2312"/>
                                <w:sz w:val="24"/>
                                <w:lang w:val="en" w:eastAsia="zh-CN"/>
                              </w:rPr>
                              <w:t>乡镇</w:t>
                            </w:r>
                            <w:r>
                              <w:rPr>
                                <w:rFonts w:hint="eastAsia" w:ascii="仿宋_GB2312" w:eastAsia="仿宋_GB2312" w:cs="仿宋_GB2312"/>
                                <w:sz w:val="24"/>
                                <w:lang w:eastAsia="zh-CN"/>
                              </w:rPr>
                              <w:t>在规定范围内进行公示，</w:t>
                            </w:r>
                            <w:r>
                              <w:rPr>
                                <w:rFonts w:hint="eastAsia" w:ascii="仿宋_GB2312" w:eastAsia="仿宋_GB2312" w:cs="仿宋_GB2312"/>
                                <w:sz w:val="24"/>
                              </w:rPr>
                              <w:t>公示</w:t>
                            </w:r>
                            <w:r>
                              <w:rPr>
                                <w:rFonts w:hint="eastAsia" w:ascii="仿宋_GB2312" w:eastAsia="仿宋_GB2312" w:cs="仿宋_GB2312"/>
                                <w:sz w:val="24"/>
                                <w:lang w:eastAsia="zh-CN"/>
                              </w:rPr>
                              <w:t>时间</w:t>
                            </w:r>
                            <w:r>
                              <w:rPr>
                                <w:rFonts w:hint="eastAsia" w:ascii="仿宋_GB2312" w:eastAsia="仿宋_GB2312" w:cs="仿宋_GB2312"/>
                                <w:sz w:val="24"/>
                              </w:rPr>
                              <w:t>5</w:t>
                            </w:r>
                            <w:r>
                              <w:rPr>
                                <w:rFonts w:hint="eastAsia" w:ascii="仿宋_GB2312" w:eastAsia="仿宋_GB2312" w:cs="仿宋_GB2312"/>
                                <w:sz w:val="24"/>
                                <w:lang w:eastAsia="zh-CN"/>
                              </w:rPr>
                              <w:t>天</w:t>
                            </w:r>
                            <w:r>
                              <w:rPr>
                                <w:rFonts w:hint="eastAsia" w:ascii="仿宋_GB2312" w:eastAsia="仿宋_GB2312" w:cs="仿宋_GB2312"/>
                                <w:sz w:val="24"/>
                              </w:rPr>
                              <w:t>。</w:t>
                            </w:r>
                          </w:p>
                        </w:txbxContent>
                      </wps:txbx>
                      <wps:bodyPr vert="horz" wrap="square" lIns="91440" tIns="45720" rIns="91440" bIns="45720" anchor="ctr" anchorCtr="0" upright="1">
                        <a:noAutofit/>
                      </wps:bodyPr>
                    </wps:wsp>
                  </a:graphicData>
                </a:graphic>
              </wp:anchor>
            </w:drawing>
          </mc:Choice>
          <mc:Fallback>
            <w:pict>
              <v:rect id="矩形 3" o:spid="_x0000_s1026" o:spt="1" style="position:absolute;left:0pt;margin-left:200.9pt;margin-top:20.8pt;height:68.3pt;width:245pt;z-index:251669504;v-text-anchor:middle;mso-width-relative:page;mso-height-relative:page;" fillcolor="#FFFFFF" filled="t" stroked="t" coordsize="21600,21600" o:gfxdata="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v9Ys9gAAAAKAQAADwAAAAAAAAABACAAAAAiAAAAZHJzL2Rvd25yZXYueG1s&#10;UEsBAhQAFAAAAAgAh07iQIF7AYkxAgAAaAQAAA4AAAAAAAAAAQAgAAAAJwEAAGRycy9lMm9Eb2Mu&#10;eG1sUEsFBgAAAAAGAAYAWQEAAMoFAAAAAA==&#10;">
                <v:fill on="t" focussize="0,0"/>
                <v:stroke weight="1pt" color="#70AD47" joinstyle="miter"/>
                <v:imagedata o:title=""/>
                <o:lock v:ext="edit" aspectratio="f"/>
                <v:textbox>
                  <w:txbxContent>
                    <w:p>
                      <w:pPr>
                        <w:jc w:val="left"/>
                        <w:rPr>
                          <w:rFonts w:ascii="仿宋_GB2312" w:eastAsia="仿宋_GB2312" w:cs="仿宋_GB2312"/>
                          <w:sz w:val="24"/>
                        </w:rPr>
                      </w:pPr>
                      <w:r>
                        <w:rPr>
                          <w:rFonts w:hint="eastAsia" w:ascii="仿宋_GB2312" w:eastAsia="仿宋_GB2312" w:cs="仿宋_GB2312"/>
                          <w:sz w:val="24"/>
                          <w:lang w:eastAsia="zh-CN"/>
                        </w:rPr>
                        <w:t>符合条件的人员名单由</w:t>
                      </w:r>
                      <w:r>
                        <w:rPr>
                          <w:rFonts w:hint="eastAsia" w:ascii="仿宋_GB2312" w:eastAsia="仿宋_GB2312" w:cs="仿宋_GB2312"/>
                          <w:color w:val="000000" w:themeColor="text1"/>
                          <w:sz w:val="24"/>
                          <w:lang w:val="en-US" w:eastAsia="zh-CN"/>
                          <w14:textFill>
                            <w14:solidFill>
                              <w14:schemeClr w14:val="tx1"/>
                            </w14:solidFill>
                          </w14:textFill>
                        </w:rPr>
                        <w:t>县</w:t>
                      </w:r>
                      <w:r>
                        <w:rPr>
                          <w:rFonts w:hint="eastAsia" w:ascii="仿宋_GB2312" w:eastAsia="仿宋_GB2312" w:cs="仿宋_GB2312"/>
                          <w:sz w:val="24"/>
                          <w:lang w:val="en-US" w:eastAsia="zh-CN"/>
                        </w:rPr>
                        <w:t>依申请领导小组办公室</w:t>
                      </w:r>
                      <w:r>
                        <w:rPr>
                          <w:rFonts w:hint="eastAsia" w:ascii="仿宋_GB2312" w:eastAsia="仿宋_GB2312" w:cs="仿宋_GB2312"/>
                          <w:sz w:val="24"/>
                          <w:lang w:eastAsia="zh-CN"/>
                        </w:rPr>
                        <w:t>、各</w:t>
                      </w:r>
                      <w:r>
                        <w:rPr>
                          <w:rFonts w:hint="default" w:ascii="仿宋_GB2312" w:eastAsia="仿宋_GB2312" w:cs="仿宋_GB2312"/>
                          <w:sz w:val="24"/>
                          <w:lang w:val="en" w:eastAsia="zh-CN"/>
                        </w:rPr>
                        <w:t>乡镇</w:t>
                      </w:r>
                      <w:r>
                        <w:rPr>
                          <w:rFonts w:hint="eastAsia" w:ascii="仿宋_GB2312" w:eastAsia="仿宋_GB2312" w:cs="仿宋_GB2312"/>
                          <w:sz w:val="24"/>
                          <w:lang w:eastAsia="zh-CN"/>
                        </w:rPr>
                        <w:t>在规定范围内进行公示，</w:t>
                      </w:r>
                      <w:r>
                        <w:rPr>
                          <w:rFonts w:hint="eastAsia" w:ascii="仿宋_GB2312" w:eastAsia="仿宋_GB2312" w:cs="仿宋_GB2312"/>
                          <w:sz w:val="24"/>
                        </w:rPr>
                        <w:t>公示</w:t>
                      </w:r>
                      <w:r>
                        <w:rPr>
                          <w:rFonts w:hint="eastAsia" w:ascii="仿宋_GB2312" w:eastAsia="仿宋_GB2312" w:cs="仿宋_GB2312"/>
                          <w:sz w:val="24"/>
                          <w:lang w:eastAsia="zh-CN"/>
                        </w:rPr>
                        <w:t>时间</w:t>
                      </w:r>
                      <w:r>
                        <w:rPr>
                          <w:rFonts w:hint="eastAsia" w:ascii="仿宋_GB2312" w:eastAsia="仿宋_GB2312" w:cs="仿宋_GB2312"/>
                          <w:sz w:val="24"/>
                        </w:rPr>
                        <w:t>5</w:t>
                      </w:r>
                      <w:r>
                        <w:rPr>
                          <w:rFonts w:hint="eastAsia" w:ascii="仿宋_GB2312" w:eastAsia="仿宋_GB2312" w:cs="仿宋_GB2312"/>
                          <w:sz w:val="24"/>
                          <w:lang w:eastAsia="zh-CN"/>
                        </w:rPr>
                        <w:t>天</w:t>
                      </w:r>
                      <w:r>
                        <w:rPr>
                          <w:rFonts w:hint="eastAsia" w:ascii="仿宋_GB2312" w:eastAsia="仿宋_GB2312" w:cs="仿宋_GB2312"/>
                          <w:sz w:val="24"/>
                        </w:rPr>
                        <w:t>。</w:t>
                      </w:r>
                    </w:p>
                  </w:txbxContent>
                </v:textbox>
              </v:rect>
            </w:pict>
          </mc:Fallback>
        </mc:AlternateContent>
      </w:r>
    </w:p>
    <w:p>
      <w:pPr>
        <w:spacing w:line="560" w:lineRule="exact"/>
        <w:jc w:val="center"/>
        <w:rPr>
          <w:rFonts w:hint="default" w:ascii="Times New Roman" w:hAnsi="Times New Roman" w:cs="Times New Roman"/>
        </w:rPr>
      </w:pPr>
    </w:p>
    <w:p>
      <w:pPr>
        <w:tabs>
          <w:tab w:val="left" w:pos="1821"/>
        </w:tabs>
        <w:spacing w:line="560" w:lineRule="exact"/>
        <w:jc w:val="center"/>
        <w:rPr>
          <w:rFonts w:hint="default" w:ascii="Times New Roman" w:hAnsi="Times New Roman" w:cs="Times New Roman"/>
        </w:rPr>
      </w:pPr>
    </w:p>
    <w:p>
      <w:pPr>
        <w:tabs>
          <w:tab w:val="left" w:pos="2211"/>
          <w:tab w:val="left" w:pos="5406"/>
        </w:tabs>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3453130</wp:posOffset>
                </wp:positionH>
                <wp:positionV relativeFrom="paragraph">
                  <wp:posOffset>125730</wp:posOffset>
                </wp:positionV>
                <wp:extent cx="7620" cy="293370"/>
                <wp:effectExtent l="46990" t="0" r="59690" b="11430"/>
                <wp:wrapNone/>
                <wp:docPr id="2" name="直接连接符 2"/>
                <wp:cNvGraphicFramePr/>
                <a:graphic xmlns:a="http://schemas.openxmlformats.org/drawingml/2006/main">
                  <a:graphicData uri="http://schemas.microsoft.com/office/word/2010/wordprocessingShape">
                    <wps:wsp>
                      <wps:cNvCnPr/>
                      <wps:spPr>
                        <a:xfrm flipH="1">
                          <a:off x="0" y="0"/>
                          <a:ext cx="7620" cy="2933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71.9pt;margin-top:9.9pt;height:23.1pt;width:0.6pt;z-index:251671552;mso-width-relative:page;mso-height-relative:page;" filled="f" stroked="t" coordsize="21600,21600" o:gfxdata="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FLodgAAAAJAQAADwAAAAAAAAABACAAAAAiAAAA&#10;ZHJzL2Rvd25yZXYueG1sUEsBAhQAFAAAAAgAh07iQNh88EIHAgAA8QMAAA4AAAAAAAAAAQAgAAAA&#10;JwEAAGRycy9lMm9Eb2MueG1sUEsFBgAAAAAGAAYAWQEAAKAFAAAAAA==&#10;">
                <v:fill on="f" focussize="0,0"/>
                <v:stroke color="#000000" joinstyle="round" endarrow="open"/>
                <v:imagedata o:title=""/>
                <o:lock v:ext="edit" aspectratio="f"/>
              </v:line>
            </w:pict>
          </mc:Fallback>
        </mc:AlternateContent>
      </w:r>
    </w:p>
    <w:p>
      <w:pPr>
        <w:spacing w:line="560" w:lineRule="exact"/>
        <w:jc w:val="cente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-120015</wp:posOffset>
                </wp:positionH>
                <wp:positionV relativeFrom="paragraph">
                  <wp:posOffset>104140</wp:posOffset>
                </wp:positionV>
                <wp:extent cx="5642610" cy="1169670"/>
                <wp:effectExtent l="6350" t="6350" r="8890" b="24130"/>
                <wp:wrapNone/>
                <wp:docPr id="33" name="矩形 15"/>
                <wp:cNvGraphicFramePr/>
                <a:graphic xmlns:a="http://schemas.openxmlformats.org/drawingml/2006/main">
                  <a:graphicData uri="http://schemas.microsoft.com/office/word/2010/wordprocessingShape">
                    <wps:wsp>
                      <wps:cNvSpPr/>
                      <wps:spPr>
                        <a:xfrm>
                          <a:off x="0" y="0"/>
                          <a:ext cx="5642610" cy="1169670"/>
                        </a:xfrm>
                        <a:prstGeom prst="rect">
                          <a:avLst/>
                        </a:prstGeom>
                        <a:solidFill>
                          <a:srgbClr val="FFFFFF"/>
                        </a:solidFill>
                        <a:ln w="12700" cap="flat" cmpd="sng">
                          <a:solidFill>
                            <a:srgbClr val="70AD47"/>
                          </a:solidFill>
                          <a:prstDash val="solid"/>
                          <a:miter/>
                        </a:ln>
                        <a:effectLst/>
                      </wps:spPr>
                      <wps:txbx>
                        <w:txbxContent>
                          <w:p>
                            <w:pPr>
                              <w:widowControl/>
                              <w:spacing w:line="560" w:lineRule="exact"/>
                              <w:ind w:firstLine="480" w:firstLineChars="200"/>
                              <w:jc w:val="left"/>
                              <w:rPr>
                                <w:rFonts w:ascii="仿宋_GB2312" w:hAnsi="Times New Roman" w:eastAsia="仿宋_GB2312"/>
                                <w:sz w:val="32"/>
                                <w:szCs w:val="32"/>
                              </w:rPr>
                            </w:pPr>
                            <w:r>
                              <w:rPr>
                                <w:rFonts w:hint="eastAsia" w:ascii="仿宋_GB2312" w:hAnsi="仿宋_GB2312" w:eastAsia="仿宋_GB2312" w:cs="仿宋_GB2312"/>
                                <w:sz w:val="24"/>
                                <w:szCs w:val="24"/>
                              </w:rPr>
                              <w:t>公示期间无异议的，县医保中心予以支付(原则上</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个工作日内支付完成)</w:t>
                            </w:r>
                            <w:r>
                              <w:rPr>
                                <w:rFonts w:hint="eastAsia" w:ascii="仿宋_GB2312" w:hAnsi="仿宋_GB2312" w:eastAsia="仿宋_GB2312" w:cs="仿宋_GB2312"/>
                                <w:sz w:val="24"/>
                                <w:szCs w:val="24"/>
                                <w:lang w:eastAsia="zh-CN"/>
                              </w:rPr>
                              <w:t>；</w:t>
                            </w:r>
                            <w:r>
                              <w:rPr>
                                <w:rFonts w:hint="eastAsia" w:ascii="仿宋_GB2312" w:hAnsi="Times New Roman" w:eastAsia="仿宋_GB2312"/>
                                <w:sz w:val="24"/>
                                <w:szCs w:val="24"/>
                                <w:lang w:eastAsia="zh-CN"/>
                              </w:rPr>
                              <w:t>公示期间有异议且能提供有效线索的，</w:t>
                            </w:r>
                            <w:r>
                              <w:rPr>
                                <w:rFonts w:hint="default" w:ascii="仿宋_GB2312" w:hAnsi="Times New Roman" w:eastAsia="仿宋_GB2312"/>
                                <w:sz w:val="24"/>
                                <w:szCs w:val="24"/>
                                <w:lang w:val="en" w:eastAsia="zh-CN"/>
                              </w:rPr>
                              <w:t>乡镇</w:t>
                            </w:r>
                            <w:r>
                              <w:rPr>
                                <w:rFonts w:hint="eastAsia" w:ascii="仿宋_GB2312" w:hAnsi="Times New Roman" w:eastAsia="仿宋_GB2312"/>
                                <w:sz w:val="24"/>
                                <w:szCs w:val="24"/>
                                <w:lang w:eastAsia="zh-CN"/>
                              </w:rPr>
                              <w:t>人民政府应当重新组织入户进一步调查核实，并于</w:t>
                            </w:r>
                            <w:r>
                              <w:rPr>
                                <w:rFonts w:hint="eastAsia" w:ascii="仿宋_GB2312" w:hAnsi="Times New Roman" w:eastAsia="仿宋_GB2312"/>
                                <w:sz w:val="24"/>
                                <w:szCs w:val="24"/>
                                <w:lang w:val="en-US" w:eastAsia="zh-CN"/>
                              </w:rPr>
                              <w:t>20个工作日内出具核实意见，并重新依程序办理</w:t>
                            </w:r>
                            <w:r>
                              <w:rPr>
                                <w:rFonts w:hint="eastAsia" w:ascii="仿宋_GB2312" w:hAnsi="Times New Roman" w:eastAsia="仿宋_GB2312"/>
                                <w:sz w:val="24"/>
                                <w:szCs w:val="24"/>
                              </w:rPr>
                              <w:t>。</w:t>
                            </w:r>
                          </w:p>
                          <w:p>
                            <w:pPr>
                              <w:spacing w:line="360" w:lineRule="auto"/>
                              <w:rPr>
                                <w:rFonts w:hint="eastAsia" w:ascii="仿宋_GB2312" w:eastAsia="仿宋_GB2312" w:cs="仿宋_GB2312"/>
                                <w:sz w:val="24"/>
                                <w:lang w:eastAsia="zh-CN"/>
                              </w:rPr>
                            </w:pPr>
                          </w:p>
                          <w:p>
                            <w:pPr>
                              <w:spacing w:line="360" w:lineRule="auto"/>
                              <w:rPr>
                                <w:rFonts w:ascii="仿宋_GB2312" w:eastAsia="仿宋_GB2312" w:cs="仿宋_GB2312"/>
                                <w:sz w:val="24"/>
                              </w:rPr>
                            </w:pPr>
                          </w:p>
                        </w:txbxContent>
                      </wps:txbx>
                      <wps:bodyPr vert="horz" wrap="square" lIns="91440" tIns="45720" rIns="91440" bIns="45720" anchor="ctr" anchorCtr="0" upright="0">
                        <a:noAutofit/>
                      </wps:bodyPr>
                    </wps:wsp>
                  </a:graphicData>
                </a:graphic>
              </wp:anchor>
            </w:drawing>
          </mc:Choice>
          <mc:Fallback>
            <w:pict>
              <v:rect id="矩形 15" o:spid="_x0000_s1026" o:spt="1" style="position:absolute;left:0pt;margin-left:-9.45pt;margin-top:8.2pt;height:92.1pt;width:444.3pt;z-index:251672576;v-text-anchor:middle;mso-width-relative:page;mso-height-relative:page;" fillcolor="#FFFFFF" filled="t" stroked="t" coordsize="21600,21600" o:gfxdata="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a1dEXYAAAACgEAAA8AAAAAAAAAAQAgAAAAIgAAAGRycy9kb3ducmV2Lnht&#10;bFBLAQIUABQAAAAIAIdO4kCiPl/HMgIAAGoEAAAOAAAAAAAAAAEAIAAAACcBAABkcnMvZTJvRG9j&#10;LnhtbFBLBQYAAAAABgAGAFkBAADLBQAAAAA=&#10;">
                <v:fill on="t" focussize="0,0"/>
                <v:stroke weight="1pt" color="#70AD47" joinstyle="miter"/>
                <v:imagedata o:title=""/>
                <o:lock v:ext="edit" aspectratio="f"/>
                <v:textbox>
                  <w:txbxContent>
                    <w:p>
                      <w:pPr>
                        <w:widowControl/>
                        <w:spacing w:line="560" w:lineRule="exact"/>
                        <w:ind w:firstLine="480" w:firstLineChars="200"/>
                        <w:jc w:val="left"/>
                        <w:rPr>
                          <w:rFonts w:ascii="仿宋_GB2312" w:hAnsi="Times New Roman" w:eastAsia="仿宋_GB2312"/>
                          <w:sz w:val="32"/>
                          <w:szCs w:val="32"/>
                        </w:rPr>
                      </w:pPr>
                      <w:r>
                        <w:rPr>
                          <w:rFonts w:hint="eastAsia" w:ascii="仿宋_GB2312" w:hAnsi="仿宋_GB2312" w:eastAsia="仿宋_GB2312" w:cs="仿宋_GB2312"/>
                          <w:sz w:val="24"/>
                          <w:szCs w:val="24"/>
                        </w:rPr>
                        <w:t>公示期间无异议的，县医保中心予以支付(原则上</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个工作日内支付完成)</w:t>
                      </w:r>
                      <w:r>
                        <w:rPr>
                          <w:rFonts w:hint="eastAsia" w:ascii="仿宋_GB2312" w:hAnsi="仿宋_GB2312" w:eastAsia="仿宋_GB2312" w:cs="仿宋_GB2312"/>
                          <w:sz w:val="24"/>
                          <w:szCs w:val="24"/>
                          <w:lang w:eastAsia="zh-CN"/>
                        </w:rPr>
                        <w:t>；</w:t>
                      </w:r>
                      <w:r>
                        <w:rPr>
                          <w:rFonts w:hint="eastAsia" w:ascii="仿宋_GB2312" w:hAnsi="Times New Roman" w:eastAsia="仿宋_GB2312"/>
                          <w:sz w:val="24"/>
                          <w:szCs w:val="24"/>
                          <w:lang w:eastAsia="zh-CN"/>
                        </w:rPr>
                        <w:t>公示期间有异议且能提供有效线索的，</w:t>
                      </w:r>
                      <w:r>
                        <w:rPr>
                          <w:rFonts w:hint="default" w:ascii="仿宋_GB2312" w:hAnsi="Times New Roman" w:eastAsia="仿宋_GB2312"/>
                          <w:sz w:val="24"/>
                          <w:szCs w:val="24"/>
                          <w:lang w:val="en" w:eastAsia="zh-CN"/>
                        </w:rPr>
                        <w:t>乡镇</w:t>
                      </w:r>
                      <w:r>
                        <w:rPr>
                          <w:rFonts w:hint="eastAsia" w:ascii="仿宋_GB2312" w:hAnsi="Times New Roman" w:eastAsia="仿宋_GB2312"/>
                          <w:sz w:val="24"/>
                          <w:szCs w:val="24"/>
                          <w:lang w:eastAsia="zh-CN"/>
                        </w:rPr>
                        <w:t>人民政府应当重新组织入户进一步调查核实，并于</w:t>
                      </w:r>
                      <w:r>
                        <w:rPr>
                          <w:rFonts w:hint="eastAsia" w:ascii="仿宋_GB2312" w:hAnsi="Times New Roman" w:eastAsia="仿宋_GB2312"/>
                          <w:sz w:val="24"/>
                          <w:szCs w:val="24"/>
                          <w:lang w:val="en-US" w:eastAsia="zh-CN"/>
                        </w:rPr>
                        <w:t>20个工作日内出具核实意见，并重新依程序办理</w:t>
                      </w:r>
                      <w:r>
                        <w:rPr>
                          <w:rFonts w:hint="eastAsia" w:ascii="仿宋_GB2312" w:hAnsi="Times New Roman" w:eastAsia="仿宋_GB2312"/>
                          <w:sz w:val="24"/>
                          <w:szCs w:val="24"/>
                        </w:rPr>
                        <w:t>。</w:t>
                      </w:r>
                    </w:p>
                    <w:p>
                      <w:pPr>
                        <w:spacing w:line="360" w:lineRule="auto"/>
                        <w:rPr>
                          <w:rFonts w:hint="eastAsia" w:ascii="仿宋_GB2312" w:eastAsia="仿宋_GB2312" w:cs="仿宋_GB2312"/>
                          <w:sz w:val="24"/>
                          <w:lang w:eastAsia="zh-CN"/>
                        </w:rPr>
                      </w:pPr>
                    </w:p>
                    <w:p>
                      <w:pPr>
                        <w:spacing w:line="360" w:lineRule="auto"/>
                        <w:rPr>
                          <w:rFonts w:ascii="仿宋_GB2312" w:eastAsia="仿宋_GB2312" w:cs="仿宋_GB2312"/>
                          <w:sz w:val="24"/>
                        </w:rPr>
                      </w:pPr>
                    </w:p>
                  </w:txbxContent>
                </v:textbox>
              </v:rect>
            </w:pict>
          </mc:Fallback>
        </mc:AlternateContent>
      </w:r>
    </w:p>
    <w:p>
      <w:pPr>
        <w:spacing w:line="560" w:lineRule="exact"/>
        <w:jc w:val="center"/>
        <w:rPr>
          <w:rFonts w:hint="default" w:ascii="Times New Roman" w:hAnsi="Times New Roman" w:eastAsia="仿宋_GB2312" w:cs="Times New Roman"/>
          <w:sz w:val="32"/>
          <w:szCs w:val="32"/>
        </w:rPr>
      </w:pPr>
    </w:p>
    <w:p>
      <w:pPr>
        <w:jc w:val="center"/>
        <w:rPr>
          <w:rFonts w:hint="default" w:ascii="Times New Roman" w:hAnsi="Times New Roman" w:eastAsia="黑体" w:cs="Times New Roman"/>
          <w:kern w:val="0"/>
          <w:sz w:val="32"/>
          <w:szCs w:val="32"/>
        </w:rPr>
      </w:pP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附件2</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黑体" w:cs="Times New Roman"/>
          <w:kern w:val="0"/>
          <w:sz w:val="32"/>
          <w:szCs w:val="32"/>
        </w:rPr>
        <w:t xml:space="preserve"> </w:t>
      </w:r>
      <w:r>
        <w:rPr>
          <w:rFonts w:hint="default" w:ascii="Times New Roman" w:hAnsi="Times New Roman" w:eastAsia="方正小标宋简体" w:cs="Times New Roman"/>
          <w:sz w:val="44"/>
          <w:szCs w:val="44"/>
        </w:rPr>
        <w:t>依申请医疗救助申请材料受理清单</w:t>
      </w:r>
    </w:p>
    <w:p>
      <w:pPr>
        <w:spacing w:line="560" w:lineRule="exact"/>
        <w:rPr>
          <w:rFonts w:hint="default" w:ascii="Times New Roman" w:hAnsi="Times New Roman" w:eastAsia="仿宋_GB2312" w:cs="Times New Roman"/>
          <w:sz w:val="32"/>
          <w:szCs w:val="32"/>
        </w:rPr>
      </w:pPr>
    </w:p>
    <w:p>
      <w:pPr>
        <w:numPr>
          <w:ilvl w:val="0"/>
          <w:numId w:val="0"/>
        </w:numPr>
        <w:spacing w:line="560" w:lineRule="exact"/>
        <w:ind w:leftChars="0"/>
        <w:jc w:val="both"/>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申请对象本人或委托代理人向所在</w:t>
      </w:r>
      <w:r>
        <w:rPr>
          <w:rFonts w:hint="default" w:ascii="Times New Roman" w:hAnsi="Times New Roman" w:eastAsia="仿宋_GB2312" w:cs="Times New Roman"/>
          <w:sz w:val="32"/>
          <w:szCs w:val="32"/>
          <w:lang w:val="en-US" w:eastAsia="zh-CN"/>
        </w:rPr>
        <w:t>乡(镇)政务服务中心</w:t>
      </w:r>
      <w:r>
        <w:rPr>
          <w:rFonts w:hint="default" w:ascii="Times New Roman" w:hAnsi="Times New Roman" w:eastAsia="仿宋_GB2312" w:cs="Times New Roman"/>
          <w:sz w:val="32"/>
          <w:szCs w:val="32"/>
        </w:rPr>
        <w:t>提交申请，填写《富川瑶族自治县困难群众依申请医疗救助申请审批表》</w:t>
      </w:r>
      <w:r>
        <w:rPr>
          <w:rFonts w:hint="default" w:ascii="Times New Roman" w:hAnsi="Times New Roman" w:eastAsia="仿宋_GB2312" w:cs="Times New Roman"/>
          <w:sz w:val="32"/>
          <w:szCs w:val="32"/>
          <w:lang w:val="en-US" w:eastAsia="zh-CN"/>
        </w:rPr>
        <w:t>;</w:t>
      </w:r>
    </w:p>
    <w:p>
      <w:pPr>
        <w:spacing w:line="56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000000" w:themeColor="text1"/>
          <w:sz w:val="32"/>
          <w:szCs w:val="32"/>
          <w14:textFill>
            <w14:solidFill>
              <w14:schemeClr w14:val="tx1"/>
            </w14:solidFill>
          </w14:textFill>
        </w:rPr>
        <w:t>医疗保险费用结算单（含其他补充医疗保险结算单，或社会捐助的报销表）(</w:t>
      </w:r>
      <w:r>
        <w:rPr>
          <w:rFonts w:hint="default" w:ascii="Times New Roman" w:hAnsi="Times New Roman" w:eastAsia="仿宋_GB2312" w:cs="Times New Roman"/>
          <w:sz w:val="32"/>
          <w:szCs w:val="32"/>
        </w:rPr>
        <w:t>原件1份）</w:t>
      </w:r>
      <w:r>
        <w:rPr>
          <w:rFonts w:hint="default" w:ascii="Times New Roman" w:hAnsi="Times New Roman" w:eastAsia="仿宋_GB2312" w:cs="Times New Roman"/>
          <w:sz w:val="32"/>
          <w:szCs w:val="32"/>
          <w:lang w:eastAsia="zh-CN"/>
        </w:rPr>
        <w:t>；</w:t>
      </w:r>
    </w:p>
    <w:p>
      <w:pPr>
        <w:pStyle w:val="12"/>
        <w:jc w:val="both"/>
        <w:rPr>
          <w:rFonts w:hint="default" w:ascii="Times New Roman" w:hAnsi="Times New Roman" w:eastAsia="仿宋_GB2312" w:cs="Times New Roman"/>
          <w:lang w:eastAsia="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lang w:eastAsia="zh-CN"/>
        </w:rPr>
        <w:t>本人</w:t>
      </w:r>
      <w:r>
        <w:rPr>
          <w:rFonts w:hint="default" w:ascii="Times New Roman" w:hAnsi="Times New Roman" w:eastAsia="仿宋_GB2312" w:cs="Times New Roman"/>
          <w:sz w:val="32"/>
          <w:szCs w:val="32"/>
        </w:rPr>
        <w:t>身份证或者</w:t>
      </w:r>
      <w:r>
        <w:rPr>
          <w:rFonts w:hint="default" w:ascii="Times New Roman" w:hAnsi="Times New Roman" w:eastAsia="仿宋_GB2312" w:cs="Times New Roman"/>
          <w:sz w:val="32"/>
          <w:szCs w:val="32"/>
          <w:lang w:eastAsia="zh-CN"/>
        </w:rPr>
        <w:t>社会保障卡（儿童提供</w:t>
      </w:r>
      <w:r>
        <w:rPr>
          <w:rFonts w:hint="default" w:ascii="Times New Roman" w:hAnsi="Times New Roman" w:eastAsia="仿宋_GB2312" w:cs="Times New Roman"/>
          <w:sz w:val="32"/>
          <w:szCs w:val="32"/>
        </w:rPr>
        <w:t>户口</w:t>
      </w:r>
      <w:r>
        <w:rPr>
          <w:rFonts w:hint="default" w:ascii="Times New Roman" w:hAnsi="Times New Roman" w:eastAsia="仿宋_GB2312" w:cs="Times New Roman"/>
          <w:sz w:val="32"/>
          <w:szCs w:val="32"/>
          <w:lang w:eastAsia="zh-CN"/>
        </w:rPr>
        <w:t>簿，均验原件，提供</w:t>
      </w:r>
      <w:r>
        <w:rPr>
          <w:rFonts w:hint="default" w:ascii="Times New Roman" w:hAnsi="Times New Roman" w:eastAsia="仿宋_GB2312" w:cs="Times New Roman"/>
          <w:sz w:val="32"/>
          <w:szCs w:val="32"/>
        </w:rPr>
        <w:t>复印件1份)</w:t>
      </w:r>
      <w:r>
        <w:rPr>
          <w:rFonts w:hint="default" w:ascii="Times New Roman" w:hAnsi="Times New Roman" w:eastAsia="仿宋_GB2312" w:cs="Times New Roman"/>
          <w:color w:val="auto"/>
          <w:sz w:val="32"/>
          <w:szCs w:val="32"/>
          <w:lang w:eastAsia="zh-CN"/>
        </w:rPr>
        <w:t>；</w:t>
      </w:r>
    </w:p>
    <w:p>
      <w:pPr>
        <w:spacing w:line="56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.委托人身份证(</w:t>
      </w:r>
      <w:r>
        <w:rPr>
          <w:rFonts w:hint="default" w:ascii="Times New Roman" w:hAnsi="Times New Roman" w:eastAsia="仿宋_GB2312" w:cs="Times New Roman"/>
          <w:sz w:val="32"/>
          <w:szCs w:val="32"/>
          <w:lang w:eastAsia="zh-CN"/>
        </w:rPr>
        <w:t>验原件，提供</w:t>
      </w:r>
      <w:r>
        <w:rPr>
          <w:rFonts w:hint="default" w:ascii="Times New Roman" w:hAnsi="Times New Roman" w:eastAsia="仿宋_GB2312" w:cs="Times New Roman"/>
          <w:sz w:val="32"/>
          <w:szCs w:val="32"/>
        </w:rPr>
        <w:t>复印件1份)</w:t>
      </w:r>
      <w:r>
        <w:rPr>
          <w:rFonts w:hint="default" w:ascii="Times New Roman" w:hAnsi="Times New Roman" w:eastAsia="仿宋_GB2312" w:cs="Times New Roman"/>
          <w:sz w:val="32"/>
          <w:szCs w:val="32"/>
          <w:lang w:eastAsia="zh-CN"/>
        </w:rPr>
        <w:t>、授权委托书（原件）；</w:t>
      </w:r>
    </w:p>
    <w:p>
      <w:pPr>
        <w:spacing w:line="560" w:lineRule="exact"/>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本人存折或银行卡复印件</w:t>
      </w:r>
      <w:r>
        <w:rPr>
          <w:rFonts w:hint="default" w:ascii="Times New Roman" w:hAnsi="Times New Roman" w:eastAsia="仿宋_GB2312" w:cs="Times New Roman"/>
          <w:sz w:val="32"/>
          <w:szCs w:val="32"/>
          <w:lang w:val="en-US" w:eastAsia="zh-CN"/>
        </w:rPr>
        <w:t>1份</w:t>
      </w:r>
      <w:r>
        <w:rPr>
          <w:rFonts w:hint="default" w:ascii="Times New Roman" w:hAnsi="Times New Roman" w:eastAsia="仿宋_GB2312" w:cs="Times New Roman"/>
          <w:sz w:val="32"/>
          <w:szCs w:val="32"/>
        </w:rPr>
        <w:t>（如无法提供</w:t>
      </w:r>
      <w:r>
        <w:rPr>
          <w:rFonts w:hint="default" w:ascii="Times New Roman" w:hAnsi="Times New Roman" w:eastAsia="仿宋_GB2312" w:cs="Times New Roman"/>
          <w:sz w:val="32"/>
          <w:szCs w:val="32"/>
          <w:lang w:eastAsia="zh-CN"/>
        </w:rPr>
        <w:t>本人存折或银行卡</w:t>
      </w:r>
      <w:r>
        <w:rPr>
          <w:rFonts w:hint="default" w:ascii="Times New Roman" w:hAnsi="Times New Roman" w:eastAsia="仿宋_GB2312" w:cs="Times New Roman"/>
          <w:sz w:val="32"/>
          <w:szCs w:val="32"/>
        </w:rPr>
        <w:t>的，可提供申请对象直系亲属的银行账户</w:t>
      </w:r>
      <w:r>
        <w:rPr>
          <w:rFonts w:hint="default" w:ascii="Times New Roman" w:hAnsi="Times New Roman" w:eastAsia="仿宋_GB2312" w:cs="Times New Roman"/>
          <w:sz w:val="32"/>
          <w:szCs w:val="32"/>
          <w:lang w:eastAsia="zh-CN"/>
        </w:rPr>
        <w:t>，但需提供与申请人的关系证明材料</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numPr>
          <w:ilvl w:val="0"/>
          <w:numId w:val="0"/>
        </w:numPr>
        <w:spacing w:line="560" w:lineRule="exact"/>
        <w:ind w:leftChars="0"/>
        <w:rPr>
          <w:rFonts w:hint="default" w:ascii="Times New Roman" w:hAnsi="Times New Roman" w:eastAsia="仿宋_GB2312" w:cs="Times New Roman"/>
          <w:sz w:val="32"/>
          <w:szCs w:val="32"/>
          <w:lang w:eastAsia="zh-C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p>
    <w:p>
      <w:pPr>
        <w:pStyle w:val="12"/>
        <w:rPr>
          <w:rFonts w:hint="default" w:ascii="Times New Roman" w:hAnsi="Times New Roman" w:eastAsia="仿宋_GB2312" w:cs="Times New Roman"/>
        </w:rPr>
      </w:pPr>
      <w:r>
        <w:rPr>
          <w:rFonts w:hint="default" w:ascii="Times New Roman" w:hAnsi="Times New Roman" w:eastAsia="仿宋_GB2312" w:cs="Times New Roman"/>
        </w:rPr>
        <w:t>注：县内参保人员</w:t>
      </w:r>
      <w:r>
        <w:rPr>
          <w:rFonts w:hint="default" w:ascii="Times New Roman" w:hAnsi="Times New Roman" w:eastAsia="仿宋_GB2312" w:cs="Times New Roman"/>
          <w:lang w:eastAsia="zh-CN"/>
        </w:rPr>
        <w:t>的基本医疗保险</w:t>
      </w:r>
      <w:r>
        <w:rPr>
          <w:rFonts w:hint="default" w:ascii="Times New Roman" w:hAnsi="Times New Roman" w:eastAsia="仿宋_GB2312" w:cs="Times New Roman"/>
        </w:rPr>
        <w:t>结算单直接由</w:t>
      </w:r>
      <w:r>
        <w:rPr>
          <w:rFonts w:hint="default" w:ascii="Times New Roman" w:hAnsi="Times New Roman" w:eastAsia="仿宋_GB2312" w:cs="Times New Roman"/>
          <w:lang w:val="en"/>
        </w:rPr>
        <w:t>乡镇</w:t>
      </w:r>
      <w:r>
        <w:rPr>
          <w:rFonts w:hint="default" w:ascii="Times New Roman" w:hAnsi="Times New Roman" w:eastAsia="仿宋_GB2312" w:cs="Times New Roman"/>
        </w:rPr>
        <w:t>政务服务中心出具</w:t>
      </w:r>
      <w:r>
        <w:rPr>
          <w:rFonts w:hint="default" w:ascii="Times New Roman" w:hAnsi="Times New Roman" w:eastAsia="仿宋_GB2312" w:cs="Times New Roman"/>
          <w:lang w:eastAsia="zh-CN"/>
        </w:rPr>
        <w:t>。</w:t>
      </w:r>
      <w:r>
        <w:rPr>
          <w:rFonts w:hint="default" w:ascii="Times New Roman" w:hAnsi="Times New Roman" w:eastAsia="仿宋_GB2312" w:cs="Times New Roman"/>
        </w:rPr>
        <w:t>如有报销其他补充医疗险</w:t>
      </w:r>
      <w:r>
        <w:rPr>
          <w:rFonts w:hint="default" w:ascii="Times New Roman" w:hAnsi="Times New Roman" w:eastAsia="仿宋_GB2312" w:cs="Times New Roman"/>
          <w:lang w:eastAsia="zh-CN"/>
        </w:rPr>
        <w:t>或社会救助的</w:t>
      </w:r>
      <w:r>
        <w:rPr>
          <w:rFonts w:hint="default" w:ascii="Times New Roman" w:hAnsi="Times New Roman" w:eastAsia="仿宋_GB2312" w:cs="Times New Roman"/>
        </w:rPr>
        <w:t>，</w:t>
      </w:r>
      <w:r>
        <w:rPr>
          <w:rFonts w:hint="default" w:ascii="Times New Roman" w:hAnsi="Times New Roman" w:eastAsia="仿宋_GB2312" w:cs="Times New Roman"/>
          <w:lang w:eastAsia="zh-CN"/>
        </w:rPr>
        <w:t>还</w:t>
      </w:r>
      <w:r>
        <w:rPr>
          <w:rFonts w:hint="default" w:ascii="Times New Roman" w:hAnsi="Times New Roman" w:eastAsia="仿宋_GB2312" w:cs="Times New Roman"/>
        </w:rPr>
        <w:t>需提供其他补充医疗险</w:t>
      </w:r>
      <w:r>
        <w:rPr>
          <w:rFonts w:hint="default" w:ascii="Times New Roman" w:hAnsi="Times New Roman" w:eastAsia="仿宋_GB2312" w:cs="Times New Roman"/>
          <w:lang w:eastAsia="zh-CN"/>
        </w:rPr>
        <w:t>或社会救助</w:t>
      </w:r>
      <w:r>
        <w:rPr>
          <w:rFonts w:hint="default" w:ascii="Times New Roman" w:hAnsi="Times New Roman" w:eastAsia="仿宋_GB2312" w:cs="Times New Roman"/>
        </w:rPr>
        <w:t>的报销表</w:t>
      </w:r>
      <w:r>
        <w:rPr>
          <w:rFonts w:hint="default" w:ascii="Times New Roman" w:hAnsi="Times New Roman" w:eastAsia="仿宋_GB2312" w:cs="Times New Roman"/>
          <w:lang w:eastAsia="zh-CN"/>
        </w:rPr>
        <w:t>。</w:t>
      </w:r>
    </w:p>
    <w:p>
      <w:pPr>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 xml:space="preserve">附件3  </w:t>
      </w:r>
    </w:p>
    <w:p>
      <w:pPr>
        <w:rPr>
          <w:rFonts w:hint="default" w:ascii="Times New Roman" w:hAnsi="Times New Roman" w:eastAsia="方正小标宋_GBK" w:cs="Times New Roman"/>
          <w:kern w:val="0"/>
          <w:sz w:val="36"/>
          <w:szCs w:val="36"/>
        </w:rPr>
      </w:pPr>
      <w:r>
        <w:rPr>
          <w:rFonts w:hint="default" w:ascii="Times New Roman" w:hAnsi="Times New Roman" w:eastAsia="方正小标宋_GBK" w:cs="Times New Roman"/>
          <w:kern w:val="0"/>
          <w:sz w:val="36"/>
          <w:szCs w:val="36"/>
        </w:rPr>
        <w:t>富川瑶族自治县困难群众依申请医疗救助申请审批表</w:t>
      </w:r>
    </w:p>
    <w:tbl>
      <w:tblPr>
        <w:tblStyle w:val="9"/>
        <w:tblpPr w:leftFromText="180" w:rightFromText="180" w:vertAnchor="text" w:horzAnchor="page" w:tblpX="817" w:tblpY="168"/>
        <w:tblOverlap w:val="never"/>
        <w:tblW w:w="10246" w:type="dxa"/>
        <w:tblInd w:w="0" w:type="dxa"/>
        <w:tblLayout w:type="fixed"/>
        <w:tblCellMar>
          <w:top w:w="0" w:type="dxa"/>
          <w:left w:w="108" w:type="dxa"/>
          <w:bottom w:w="0" w:type="dxa"/>
          <w:right w:w="108" w:type="dxa"/>
        </w:tblCellMar>
      </w:tblPr>
      <w:tblGrid>
        <w:gridCol w:w="1725"/>
        <w:gridCol w:w="1200"/>
        <w:gridCol w:w="1043"/>
        <w:gridCol w:w="1214"/>
        <w:gridCol w:w="2242"/>
        <w:gridCol w:w="1423"/>
        <w:gridCol w:w="1399"/>
      </w:tblGrid>
      <w:tr>
        <w:tblPrEx>
          <w:tblCellMar>
            <w:top w:w="0" w:type="dxa"/>
            <w:left w:w="108" w:type="dxa"/>
            <w:bottom w:w="0" w:type="dxa"/>
            <w:right w:w="108" w:type="dxa"/>
          </w:tblCellMar>
        </w:tblPrEx>
        <w:trPr>
          <w:trHeight w:val="517" w:hRule="atLeast"/>
        </w:trPr>
        <w:tc>
          <w:tcPr>
            <w:tcW w:w="172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申请人姓名</w:t>
            </w:r>
          </w:p>
        </w:tc>
        <w:tc>
          <w:tcPr>
            <w:tcW w:w="1200"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360" w:lineRule="exact"/>
              <w:jc w:val="center"/>
              <w:rPr>
                <w:rFonts w:hint="default" w:ascii="Times New Roman" w:hAnsi="Times New Roman" w:eastAsia="仿宋_GB2312" w:cs="Times New Roman"/>
                <w:sz w:val="28"/>
                <w:szCs w:val="28"/>
              </w:rPr>
            </w:pPr>
          </w:p>
        </w:tc>
        <w:tc>
          <w:tcPr>
            <w:tcW w:w="104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性别</w:t>
            </w: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360" w:lineRule="exact"/>
              <w:jc w:val="center"/>
              <w:rPr>
                <w:rFonts w:hint="default" w:ascii="Times New Roman" w:hAnsi="Times New Roman" w:eastAsia="仿宋_GB2312" w:cs="Times New Roman"/>
                <w:sz w:val="28"/>
                <w:szCs w:val="28"/>
              </w:rPr>
            </w:pPr>
          </w:p>
        </w:tc>
        <w:tc>
          <w:tcPr>
            <w:tcW w:w="224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身份证号码</w:t>
            </w:r>
          </w:p>
        </w:tc>
        <w:tc>
          <w:tcPr>
            <w:tcW w:w="2822"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85" w:hRule="atLeast"/>
        </w:trPr>
        <w:tc>
          <w:tcPr>
            <w:tcW w:w="1725"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widowControl/>
              <w:spacing w:line="36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地址</w:t>
            </w:r>
          </w:p>
        </w:tc>
        <w:tc>
          <w:tcPr>
            <w:tcW w:w="2243" w:type="dxa"/>
            <w:gridSpan w:val="2"/>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center"/>
              <w:rPr>
                <w:rFonts w:hint="default" w:ascii="Times New Roman" w:hAnsi="Times New Roman" w:eastAsia="仿宋_GB2312" w:cs="Times New Roman"/>
                <w:sz w:val="28"/>
                <w:szCs w:val="28"/>
              </w:rPr>
            </w:pPr>
          </w:p>
        </w:tc>
        <w:tc>
          <w:tcPr>
            <w:tcW w:w="1214"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参保地</w:t>
            </w:r>
          </w:p>
        </w:tc>
        <w:tc>
          <w:tcPr>
            <w:tcW w:w="2242"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ind w:firstLine="560" w:firstLineChars="200"/>
              <w:jc w:val="center"/>
              <w:rPr>
                <w:rFonts w:hint="default" w:ascii="Times New Roman" w:hAnsi="Times New Roman" w:eastAsia="仿宋_GB2312" w:cs="Times New Roman"/>
                <w:sz w:val="28"/>
                <w:szCs w:val="28"/>
              </w:rPr>
            </w:pPr>
          </w:p>
        </w:tc>
        <w:tc>
          <w:tcPr>
            <w:tcW w:w="1423"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联系方式</w:t>
            </w:r>
          </w:p>
        </w:tc>
        <w:tc>
          <w:tcPr>
            <w:tcW w:w="1399" w:type="dxa"/>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center"/>
              <w:rPr>
                <w:rFonts w:hint="default" w:ascii="Times New Roman" w:hAnsi="Times New Roman" w:eastAsia="仿宋_GB2312" w:cs="Times New Roman"/>
                <w:sz w:val="28"/>
                <w:szCs w:val="28"/>
              </w:rPr>
            </w:pPr>
          </w:p>
        </w:tc>
      </w:tr>
      <w:tr>
        <w:tblPrEx>
          <w:tblCellMar>
            <w:top w:w="0" w:type="dxa"/>
            <w:left w:w="108" w:type="dxa"/>
            <w:bottom w:w="0" w:type="dxa"/>
            <w:right w:w="108" w:type="dxa"/>
          </w:tblCellMar>
        </w:tblPrEx>
        <w:trPr>
          <w:trHeight w:val="490" w:hRule="atLeast"/>
        </w:trPr>
        <w:tc>
          <w:tcPr>
            <w:tcW w:w="10246" w:type="dxa"/>
            <w:gridSpan w:val="7"/>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both"/>
              <w:textAlignment w:val="center"/>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rPr>
              <w:t>银行账号：</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eastAsia="zh-CN"/>
              </w:rPr>
              <w:t>户名</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kern w:val="0"/>
                <w:sz w:val="28"/>
                <w:szCs w:val="28"/>
                <w:lang w:val="en-US" w:eastAsia="zh-CN"/>
              </w:rPr>
              <w:t xml:space="preserve">            开户行：</w:t>
            </w:r>
          </w:p>
        </w:tc>
      </w:tr>
      <w:tr>
        <w:tblPrEx>
          <w:tblCellMar>
            <w:top w:w="0" w:type="dxa"/>
            <w:left w:w="108" w:type="dxa"/>
            <w:bottom w:w="0" w:type="dxa"/>
            <w:right w:w="108" w:type="dxa"/>
          </w:tblCellMar>
        </w:tblPrEx>
        <w:trPr>
          <w:trHeight w:val="2780" w:hRule="atLeast"/>
        </w:trPr>
        <w:tc>
          <w:tcPr>
            <w:tcW w:w="10246" w:type="dxa"/>
            <w:gridSpan w:val="7"/>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widowControl/>
              <w:spacing w:line="360" w:lineRule="exact"/>
              <w:jc w:val="left"/>
              <w:textAlignment w:val="top"/>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申请事由:</w:t>
            </w:r>
          </w:p>
          <w:p>
            <w:pPr>
              <w:spacing w:line="360" w:lineRule="exact"/>
              <w:ind w:firstLine="480" w:firstLineChars="200"/>
              <w:jc w:val="left"/>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本人因患</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疾病，自</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年</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月</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日起至</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年</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月</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日，实际个人医疗总费用共计</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元，报销总费用</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元（其中医保</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元，大病保险</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元，其他商业险</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元，社会</w:t>
            </w:r>
            <w:r>
              <w:rPr>
                <w:rFonts w:hint="default" w:ascii="Times New Roman" w:hAnsi="Times New Roman" w:eastAsia="仿宋_GB2312" w:cs="Times New Roman"/>
                <w:kern w:val="0"/>
                <w:sz w:val="24"/>
                <w:lang w:eastAsia="zh-CN"/>
              </w:rPr>
              <w:t>救（</w:t>
            </w:r>
            <w:r>
              <w:rPr>
                <w:rFonts w:hint="default" w:ascii="Times New Roman" w:hAnsi="Times New Roman" w:eastAsia="仿宋_GB2312" w:cs="Times New Roman"/>
                <w:kern w:val="0"/>
                <w:sz w:val="24"/>
              </w:rPr>
              <w:t>捐</w:t>
            </w:r>
            <w:r>
              <w:rPr>
                <w:rFonts w:hint="default" w:ascii="Times New Roman" w:hAnsi="Times New Roman" w:eastAsia="仿宋_GB2312" w:cs="Times New Roman"/>
                <w:kern w:val="0"/>
                <w:sz w:val="24"/>
                <w:lang w:eastAsia="zh-CN"/>
              </w:rPr>
              <w:t>）</w:t>
            </w:r>
            <w:r>
              <w:rPr>
                <w:rFonts w:hint="default" w:ascii="Times New Roman" w:hAnsi="Times New Roman" w:eastAsia="仿宋_GB2312" w:cs="Times New Roman"/>
                <w:kern w:val="0"/>
                <w:sz w:val="24"/>
              </w:rPr>
              <w:t>助</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元），剩余自付金额（不包含全自费及超限价部分）</w:t>
            </w:r>
            <w:r>
              <w:rPr>
                <w:rFonts w:hint="default" w:ascii="Times New Roman" w:hAnsi="Times New Roman" w:eastAsia="仿宋_GB2312" w:cs="Times New Roman"/>
                <w:kern w:val="0"/>
                <w:sz w:val="24"/>
                <w:u w:val="single"/>
              </w:rPr>
              <w:t xml:space="preserve">         </w:t>
            </w:r>
            <w:r>
              <w:rPr>
                <w:rFonts w:hint="default" w:ascii="Times New Roman" w:hAnsi="Times New Roman" w:eastAsia="仿宋_GB2312" w:cs="Times New Roman"/>
                <w:kern w:val="0"/>
                <w:sz w:val="24"/>
              </w:rPr>
              <w:t xml:space="preserve">元，因生活困难，需依申请医疗救助。以上申请事由及提供的相关材料属实，如有虚假，本人愿退还依申请医疗救助费用及承担相应法律责任。        </w:t>
            </w:r>
          </w:p>
          <w:p>
            <w:pPr>
              <w:spacing w:line="360" w:lineRule="exact"/>
              <w:ind w:firstLine="6000" w:firstLineChars="2500"/>
              <w:textAlignment w:val="center"/>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申请人（代理人）签字：</w:t>
            </w:r>
          </w:p>
          <w:p>
            <w:pPr>
              <w:spacing w:line="360" w:lineRule="exact"/>
              <w:ind w:firstLine="7680" w:firstLineChars="3200"/>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4"/>
              </w:rPr>
              <w:t>年   月   日</w:t>
            </w:r>
          </w:p>
        </w:tc>
      </w:tr>
      <w:tr>
        <w:tblPrEx>
          <w:tblCellMar>
            <w:top w:w="0" w:type="dxa"/>
            <w:left w:w="108" w:type="dxa"/>
            <w:bottom w:w="0" w:type="dxa"/>
            <w:right w:w="108" w:type="dxa"/>
          </w:tblCellMar>
        </w:tblPrEx>
        <w:trPr>
          <w:trHeight w:val="1853" w:hRule="atLeast"/>
        </w:trPr>
        <w:tc>
          <w:tcPr>
            <w:tcW w:w="10246" w:type="dxa"/>
            <w:gridSpan w:val="7"/>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vAlign w:val="center"/>
          </w:tcPr>
          <w:p>
            <w:pPr>
              <w:keepNext w:val="0"/>
              <w:keepLines w:val="0"/>
              <w:pageBreakBefore w:val="0"/>
              <w:kinsoku/>
              <w:wordWrap/>
              <w:overflowPunct/>
              <w:topLinePunct w:val="0"/>
              <w:autoSpaceDE/>
              <w:autoSpaceDN/>
              <w:bidi w:val="0"/>
              <w:adjustRightInd/>
              <w:snapToGrid/>
              <w:spacing w:line="360" w:lineRule="exact"/>
              <w:jc w:val="left"/>
              <w:textAlignment w:val="center"/>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乡镇人民政府</w:t>
            </w:r>
            <w:r>
              <w:rPr>
                <w:rFonts w:hint="default" w:ascii="Times New Roman" w:hAnsi="Times New Roman" w:eastAsia="仿宋_GB2312" w:cs="Times New Roman"/>
                <w:b/>
                <w:bCs/>
                <w:color w:val="auto"/>
                <w:kern w:val="0"/>
                <w:sz w:val="28"/>
                <w:szCs w:val="28"/>
                <w:lang w:val="en-US" w:eastAsia="zh-CN"/>
              </w:rPr>
              <w:t>审核</w:t>
            </w:r>
            <w:r>
              <w:rPr>
                <w:rFonts w:hint="default" w:ascii="Times New Roman" w:hAnsi="Times New Roman" w:eastAsia="仿宋_GB2312" w:cs="Times New Roman"/>
                <w:b/>
                <w:bCs/>
                <w:color w:val="auto"/>
                <w:kern w:val="0"/>
                <w:sz w:val="28"/>
                <w:szCs w:val="28"/>
              </w:rPr>
              <w:t>意见：</w:t>
            </w:r>
          </w:p>
          <w:p>
            <w:pPr>
              <w:keepNext w:val="0"/>
              <w:keepLines w:val="0"/>
              <w:pageBreakBefore w:val="0"/>
              <w:kinsoku/>
              <w:wordWrap/>
              <w:overflowPunct/>
              <w:topLinePunct w:val="0"/>
              <w:autoSpaceDE/>
              <w:autoSpaceDN/>
              <w:bidi w:val="0"/>
              <w:adjustRightInd/>
              <w:snapToGrid/>
              <w:spacing w:line="360" w:lineRule="exact"/>
              <w:ind w:firstLine="560"/>
              <w:jc w:val="left"/>
              <w:textAlignment w:val="center"/>
              <w:rPr>
                <w:rFonts w:hint="default" w:ascii="Times New Roman" w:hAnsi="Times New Roman" w:eastAsia="仿宋_GB2312" w:cs="Times New Roman"/>
                <w:i w:val="0"/>
                <w:caps w:val="0"/>
                <w:color w:val="000000"/>
                <w:spacing w:val="0"/>
                <w:sz w:val="28"/>
                <w:szCs w:val="28"/>
                <w:shd w:val="clear" w:color="auto" w:fill="FFFFFF"/>
                <w:lang w:val="en-US" w:eastAsia="zh-CN"/>
              </w:rPr>
            </w:pPr>
            <w:r>
              <w:rPr>
                <w:rFonts w:hint="default" w:ascii="Times New Roman" w:hAnsi="Times New Roman" w:eastAsia="仿宋_GB2312" w:cs="Times New Roman"/>
                <w:color w:val="auto"/>
                <w:kern w:val="0"/>
                <w:sz w:val="28"/>
                <w:szCs w:val="28"/>
                <w:u w:val="none"/>
                <w:lang w:val="en-US" w:eastAsia="zh-CN"/>
              </w:rPr>
              <w:t>经核：1.该患者是普通居民，</w:t>
            </w:r>
            <w:r>
              <w:rPr>
                <w:rFonts w:hint="default" w:ascii="Times New Roman" w:hAnsi="Times New Roman" w:eastAsia="仿宋_GB2312" w:cs="Times New Roman"/>
                <w:color w:val="auto"/>
                <w:kern w:val="0"/>
                <w:sz w:val="28"/>
                <w:szCs w:val="28"/>
                <w:lang w:val="en-US" w:eastAsia="zh-CN"/>
              </w:rPr>
              <w:t>□是/□否</w:t>
            </w:r>
            <w:r>
              <w:rPr>
                <w:rFonts w:hint="default" w:ascii="Times New Roman" w:hAnsi="Times New Roman" w:eastAsia="仿宋_GB2312" w:cs="Times New Roman"/>
                <w:i w:val="0"/>
                <w:caps w:val="0"/>
                <w:color w:val="000000"/>
                <w:spacing w:val="0"/>
                <w:sz w:val="28"/>
                <w:szCs w:val="28"/>
                <w:shd w:val="clear" w:color="auto" w:fill="FFFFFF"/>
              </w:rPr>
              <w:t>因高额医疗费用支出导致家庭基本生活出现严重困难</w:t>
            </w:r>
            <w:r>
              <w:rPr>
                <w:rFonts w:hint="default" w:ascii="Times New Roman" w:hAnsi="Times New Roman" w:eastAsia="仿宋_GB2312" w:cs="Times New Roman"/>
                <w:i w:val="0"/>
                <w:caps w:val="0"/>
                <w:color w:val="000000"/>
                <w:spacing w:val="0"/>
                <w:sz w:val="28"/>
                <w:szCs w:val="28"/>
                <w:shd w:val="clear" w:color="auto" w:fill="FFFFFF"/>
                <w:lang w:val="en-US" w:eastAsia="zh-CN"/>
              </w:rPr>
              <w:t>的大病患者；</w:t>
            </w:r>
          </w:p>
          <w:p>
            <w:pPr>
              <w:keepNext w:val="0"/>
              <w:keepLines w:val="0"/>
              <w:pageBreakBefore w:val="0"/>
              <w:kinsoku/>
              <w:wordWrap/>
              <w:overflowPunct/>
              <w:topLinePunct w:val="0"/>
              <w:autoSpaceDE/>
              <w:autoSpaceDN/>
              <w:bidi w:val="0"/>
              <w:adjustRightInd/>
              <w:snapToGrid/>
              <w:spacing w:line="360" w:lineRule="exact"/>
              <w:ind w:firstLine="560" w:firstLineChars="200"/>
              <w:jc w:val="left"/>
              <w:textAlignment w:val="center"/>
              <w:rPr>
                <w:rFonts w:hint="default" w:ascii="Times New Roman" w:hAnsi="Times New Roman" w:eastAsia="仿宋_GB2312" w:cs="Times New Roman"/>
                <w:color w:val="auto"/>
                <w:kern w:val="0"/>
                <w:sz w:val="28"/>
                <w:szCs w:val="28"/>
                <w:u w:val="none"/>
                <w:lang w:val="en-US" w:eastAsia="zh-CN"/>
              </w:rPr>
            </w:pPr>
            <w:r>
              <w:rPr>
                <w:rFonts w:hint="default" w:ascii="Times New Roman" w:hAnsi="Times New Roman" w:eastAsia="仿宋_GB2312" w:cs="Times New Roman"/>
                <w:color w:val="auto"/>
                <w:kern w:val="0"/>
                <w:sz w:val="28"/>
                <w:szCs w:val="28"/>
                <w:u w:val="none"/>
                <w:lang w:val="en-US" w:eastAsia="zh-CN"/>
              </w:rPr>
              <w:t>2.该患者是医疗救助对象，</w:t>
            </w:r>
            <w:r>
              <w:rPr>
                <w:rFonts w:hint="default" w:ascii="Times New Roman" w:hAnsi="Times New Roman" w:eastAsia="仿宋_GB2312" w:cs="Times New Roman"/>
                <w:color w:val="auto"/>
                <w:kern w:val="0"/>
                <w:sz w:val="28"/>
                <w:szCs w:val="28"/>
                <w:lang w:val="en-US" w:eastAsia="zh-CN"/>
              </w:rPr>
              <w:t>□是/□否因病</w:t>
            </w:r>
            <w:r>
              <w:rPr>
                <w:rFonts w:hint="default" w:ascii="Times New Roman" w:hAnsi="Times New Roman" w:eastAsia="仿宋_GB2312" w:cs="Times New Roman"/>
                <w:color w:val="auto"/>
                <w:kern w:val="0"/>
                <w:sz w:val="28"/>
                <w:szCs w:val="28"/>
                <w:u w:val="none"/>
                <w:lang w:val="en-US" w:eastAsia="zh-CN"/>
              </w:rPr>
              <w:t>个人负担仍然较重的医疗救助对象。</w:t>
            </w:r>
          </w:p>
          <w:p>
            <w:pPr>
              <w:keepNext w:val="0"/>
              <w:keepLines w:val="0"/>
              <w:pageBreakBefore w:val="0"/>
              <w:kinsoku/>
              <w:wordWrap/>
              <w:overflowPunct/>
              <w:topLinePunct w:val="0"/>
              <w:autoSpaceDE/>
              <w:autoSpaceDN/>
              <w:bidi w:val="0"/>
              <w:adjustRightInd/>
              <w:snapToGrid/>
              <w:spacing w:line="360" w:lineRule="exact"/>
              <w:ind w:firstLine="280" w:firstLineChars="100"/>
              <w:jc w:val="right"/>
              <w:textAlignment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经办人：                （盖章）          </w:t>
            </w:r>
          </w:p>
          <w:p>
            <w:pPr>
              <w:tabs>
                <w:tab w:val="left" w:pos="1571"/>
              </w:tabs>
              <w:spacing w:line="360" w:lineRule="exact"/>
              <w:ind w:firstLine="280" w:firstLineChars="100"/>
              <w:jc w:val="right"/>
              <w:rPr>
                <w:rFonts w:hint="default" w:ascii="Times New Roman" w:hAnsi="Times New Roman" w:cs="Times New Roman"/>
                <w:sz w:val="28"/>
                <w:szCs w:val="28"/>
              </w:rPr>
            </w:pPr>
            <w:r>
              <w:rPr>
                <w:rFonts w:hint="default" w:ascii="Times New Roman" w:hAnsi="Times New Roman" w:eastAsia="仿宋_GB2312" w:cs="Times New Roman"/>
                <w:color w:val="auto"/>
                <w:kern w:val="0"/>
                <w:sz w:val="28"/>
                <w:szCs w:val="28"/>
                <w:lang w:eastAsia="zh-CN"/>
              </w:rPr>
              <w:t>分管领导：</w:t>
            </w:r>
            <w:r>
              <w:rPr>
                <w:rFonts w:hint="default" w:ascii="Times New Roman" w:hAnsi="Times New Roman" w:eastAsia="仿宋_GB2312" w:cs="Times New Roman"/>
                <w:color w:val="auto"/>
                <w:kern w:val="0"/>
                <w:sz w:val="28"/>
                <w:szCs w:val="28"/>
                <w:lang w:val="en-US" w:eastAsia="zh-CN"/>
              </w:rPr>
              <w:t xml:space="preserve">              </w:t>
            </w:r>
            <w:r>
              <w:rPr>
                <w:rFonts w:hint="default" w:ascii="Times New Roman" w:hAnsi="Times New Roman" w:eastAsia="仿宋_GB2312" w:cs="Times New Roman"/>
                <w:color w:val="auto"/>
                <w:kern w:val="0"/>
                <w:sz w:val="28"/>
                <w:szCs w:val="28"/>
                <w:lang w:eastAsia="zh-CN"/>
              </w:rPr>
              <w:t>年</w:t>
            </w:r>
            <w:r>
              <w:rPr>
                <w:rFonts w:hint="default" w:ascii="Times New Roman" w:hAnsi="Times New Roman" w:eastAsia="仿宋_GB2312" w:cs="Times New Roman"/>
                <w:color w:val="auto"/>
                <w:kern w:val="0"/>
                <w:sz w:val="28"/>
                <w:szCs w:val="28"/>
                <w:lang w:val="en-US" w:eastAsia="zh-CN"/>
              </w:rPr>
              <w:t xml:space="preserve">  月  日</w:t>
            </w:r>
          </w:p>
        </w:tc>
      </w:tr>
      <w:tr>
        <w:tblPrEx>
          <w:tblCellMar>
            <w:top w:w="0" w:type="dxa"/>
            <w:left w:w="108" w:type="dxa"/>
            <w:bottom w:w="0" w:type="dxa"/>
            <w:right w:w="108" w:type="dxa"/>
          </w:tblCellMar>
        </w:tblPrEx>
        <w:trPr>
          <w:trHeight w:val="2495" w:hRule="atLeast"/>
        </w:trPr>
        <w:tc>
          <w:tcPr>
            <w:tcW w:w="5182" w:type="dxa"/>
            <w:gridSpan w:val="4"/>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b/>
                <w:bCs/>
                <w:kern w:val="0"/>
                <w:sz w:val="28"/>
                <w:szCs w:val="28"/>
              </w:rPr>
              <w:t>县民政局审核意见：</w:t>
            </w:r>
          </w:p>
          <w:p>
            <w:pPr>
              <w:spacing w:line="360" w:lineRule="exact"/>
              <w:jc w:val="left"/>
              <w:textAlignment w:val="center"/>
              <w:rPr>
                <w:rFonts w:hint="default" w:ascii="Times New Roman" w:hAnsi="Times New Roman" w:cs="Times New Roman"/>
              </w:rPr>
            </w:pPr>
            <w:r>
              <w:rPr>
                <w:rFonts w:hint="default" w:ascii="Times New Roman" w:hAnsi="Times New Roman" w:eastAsia="仿宋_GB2312" w:cs="Times New Roman"/>
                <w:kern w:val="0"/>
                <w:sz w:val="28"/>
                <w:szCs w:val="28"/>
              </w:rPr>
              <w:t xml:space="preserve">   </w:t>
            </w:r>
            <w:r>
              <w:rPr>
                <w:rFonts w:hint="default" w:ascii="Times New Roman" w:hAnsi="Times New Roman" w:eastAsia="仿宋_GB2312" w:cs="Times New Roman"/>
                <w:color w:val="auto"/>
                <w:kern w:val="0"/>
                <w:sz w:val="28"/>
                <w:szCs w:val="28"/>
                <w:lang w:val="en-US" w:eastAsia="zh-CN"/>
              </w:rPr>
              <w:t>经核，该申请对象□是/□否因病支出型困难家庭的成员；□是/□否因病</w:t>
            </w:r>
            <w:r>
              <w:rPr>
                <w:rFonts w:hint="default" w:ascii="Times New Roman" w:hAnsi="Times New Roman" w:eastAsia="仿宋_GB2312" w:cs="Times New Roman"/>
                <w:color w:val="auto"/>
                <w:kern w:val="0"/>
                <w:sz w:val="28"/>
                <w:szCs w:val="28"/>
                <w:u w:val="none"/>
                <w:lang w:val="en-US" w:eastAsia="zh-CN"/>
              </w:rPr>
              <w:t>个人负担仍然较重的医疗救助对象。</w:t>
            </w:r>
          </w:p>
          <w:p>
            <w:pPr>
              <w:spacing w:line="360" w:lineRule="exact"/>
              <w:ind w:firstLine="840" w:firstLineChars="300"/>
              <w:jc w:val="left"/>
              <w:textAlignment w:val="center"/>
              <w:rPr>
                <w:rFonts w:hint="default" w:ascii="Times New Roman" w:hAnsi="Times New Roman" w:eastAsia="仿宋_GB2312" w:cs="Times New Roman"/>
                <w:color w:val="auto"/>
                <w:kern w:val="0"/>
                <w:sz w:val="28"/>
                <w:szCs w:val="28"/>
                <w:lang w:val="en-US" w:eastAsia="zh-CN"/>
              </w:rPr>
            </w:pPr>
            <w:r>
              <w:rPr>
                <w:rFonts w:hint="default" w:ascii="Times New Roman" w:hAnsi="Times New Roman" w:eastAsia="仿宋_GB2312" w:cs="Times New Roman"/>
                <w:color w:val="auto"/>
                <w:kern w:val="0"/>
                <w:sz w:val="28"/>
                <w:szCs w:val="28"/>
                <w:lang w:val="en-US" w:eastAsia="zh-CN"/>
              </w:rPr>
              <w:t xml:space="preserve">   </w:t>
            </w:r>
          </w:p>
          <w:p>
            <w:pPr>
              <w:spacing w:line="360" w:lineRule="exact"/>
              <w:ind w:firstLine="840" w:firstLineChars="300"/>
              <w:jc w:val="both"/>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经 办 人：      </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 xml:space="preserve">  （盖章）</w:t>
            </w:r>
          </w:p>
          <w:p>
            <w:pPr>
              <w:keepNext w:val="0"/>
              <w:keepLines w:val="0"/>
              <w:pageBreakBefore w:val="0"/>
              <w:kinsoku/>
              <w:wordWrap/>
              <w:overflowPunct/>
              <w:topLinePunct w:val="0"/>
              <w:autoSpaceDE/>
              <w:autoSpaceDN/>
              <w:bidi w:val="0"/>
              <w:adjustRightInd/>
              <w:snapToGrid/>
              <w:spacing w:line="360" w:lineRule="exact"/>
              <w:ind w:firstLine="280" w:firstLineChars="100"/>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rPr>
              <w:t>分管领导：</w:t>
            </w:r>
            <w:r>
              <w:rPr>
                <w:rFonts w:hint="default" w:ascii="Times New Roman" w:hAnsi="Times New Roman" w:eastAsia="仿宋_GB2312" w:cs="Times New Roman"/>
                <w:color w:val="auto"/>
                <w:kern w:val="0"/>
                <w:sz w:val="28"/>
                <w:szCs w:val="28"/>
                <w:lang w:val="en-US" w:eastAsia="zh-CN"/>
              </w:rPr>
              <w:t xml:space="preserve">           年  月  日</w:t>
            </w:r>
          </w:p>
        </w:tc>
        <w:tc>
          <w:tcPr>
            <w:tcW w:w="5064" w:type="dxa"/>
            <w:gridSpan w:val="3"/>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spacing w:line="360" w:lineRule="exact"/>
              <w:jc w:val="left"/>
              <w:textAlignment w:val="center"/>
              <w:rPr>
                <w:rFonts w:hint="default" w:ascii="Times New Roman" w:hAnsi="Times New Roman" w:eastAsia="仿宋_GB2312" w:cs="Times New Roman"/>
                <w:b/>
                <w:bCs/>
                <w:kern w:val="0"/>
                <w:sz w:val="28"/>
                <w:szCs w:val="28"/>
              </w:rPr>
            </w:pPr>
            <w:r>
              <w:rPr>
                <w:rFonts w:hint="default" w:ascii="Times New Roman" w:hAnsi="Times New Roman" w:eastAsia="仿宋_GB2312" w:cs="Times New Roman"/>
                <w:b/>
                <w:bCs/>
                <w:kern w:val="0"/>
                <w:sz w:val="28"/>
                <w:szCs w:val="28"/>
              </w:rPr>
              <w:t>县医保局审核意见：</w:t>
            </w:r>
          </w:p>
          <w:p>
            <w:pPr>
              <w:spacing w:line="360" w:lineRule="exact"/>
              <w:ind w:firstLine="560"/>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经核，该申请对象</w:t>
            </w:r>
            <w:r>
              <w:rPr>
                <w:rFonts w:hint="default" w:ascii="Times New Roman" w:hAnsi="Times New Roman" w:eastAsia="仿宋_GB2312" w:cs="Times New Roman"/>
                <w:spacing w:val="-20"/>
                <w:kern w:val="0"/>
                <w:sz w:val="28"/>
                <w:szCs w:val="28"/>
              </w:rPr>
              <w:t>在认定之日前12个月内，累计医保政策范围内医疗总费</w:t>
            </w:r>
            <w:r>
              <w:rPr>
                <w:rFonts w:hint="default" w:ascii="Times New Roman" w:hAnsi="Times New Roman" w:eastAsia="仿宋_GB2312" w:cs="Times New Roman"/>
                <w:spacing w:val="-20"/>
                <w:kern w:val="0"/>
                <w:sz w:val="28"/>
                <w:szCs w:val="28"/>
                <w:lang w:eastAsia="zh-CN"/>
              </w:rPr>
              <w:t>用</w:t>
            </w:r>
            <w:r>
              <w:rPr>
                <w:rFonts w:hint="default" w:ascii="Times New Roman" w:hAnsi="Times New Roman" w:eastAsia="仿宋_GB2312" w:cs="Times New Roman"/>
                <w:kern w:val="0"/>
                <w:sz w:val="28"/>
                <w:szCs w:val="28"/>
                <w:u w:val="single"/>
              </w:rPr>
              <w:t xml:space="preserve">     </w:t>
            </w:r>
            <w:r>
              <w:rPr>
                <w:rFonts w:hint="default" w:ascii="Times New Roman" w:hAnsi="Times New Roman" w:eastAsia="仿宋_GB2312" w:cs="Times New Roman"/>
                <w:spacing w:val="-20"/>
                <w:kern w:val="0"/>
                <w:sz w:val="28"/>
                <w:szCs w:val="28"/>
                <w:u w:val="single"/>
              </w:rPr>
              <w:t xml:space="preserve">   </w:t>
            </w:r>
            <w:r>
              <w:rPr>
                <w:rFonts w:hint="default" w:ascii="Times New Roman" w:hAnsi="Times New Roman" w:eastAsia="仿宋_GB2312" w:cs="Times New Roman"/>
                <w:kern w:val="0"/>
                <w:sz w:val="28"/>
                <w:szCs w:val="28"/>
              </w:rPr>
              <w:t>元，</w:t>
            </w:r>
            <w:r>
              <w:rPr>
                <w:rFonts w:hint="default" w:ascii="Times New Roman" w:hAnsi="Times New Roman" w:eastAsia="仿宋_GB2312" w:cs="Times New Roman"/>
                <w:spacing w:val="-20"/>
                <w:kern w:val="0"/>
                <w:sz w:val="28"/>
                <w:szCs w:val="28"/>
              </w:rPr>
              <w:t>政策范围内剩余</w:t>
            </w:r>
            <w:r>
              <w:rPr>
                <w:rFonts w:hint="default" w:ascii="Times New Roman" w:hAnsi="Times New Roman" w:eastAsia="仿宋_GB2312" w:cs="Times New Roman"/>
                <w:spacing w:val="-20"/>
                <w:kern w:val="0"/>
                <w:sz w:val="28"/>
                <w:szCs w:val="28"/>
                <w:lang w:eastAsia="zh-CN"/>
              </w:rPr>
              <w:t>个人</w:t>
            </w:r>
            <w:r>
              <w:rPr>
                <w:rFonts w:hint="default" w:ascii="Times New Roman" w:hAnsi="Times New Roman" w:eastAsia="仿宋_GB2312" w:cs="Times New Roman"/>
                <w:spacing w:val="-20"/>
                <w:kern w:val="0"/>
                <w:sz w:val="28"/>
                <w:szCs w:val="28"/>
              </w:rPr>
              <w:t>自付医疗费用</w:t>
            </w:r>
            <w:r>
              <w:rPr>
                <w:rFonts w:hint="default" w:ascii="Times New Roman" w:hAnsi="Times New Roman" w:eastAsia="仿宋_GB2312" w:cs="Times New Roman"/>
                <w:spacing w:val="-20"/>
                <w:kern w:val="0"/>
                <w:sz w:val="28"/>
                <w:szCs w:val="28"/>
                <w:u w:val="single"/>
              </w:rPr>
              <w:t xml:space="preserve">           </w:t>
            </w:r>
            <w:r>
              <w:rPr>
                <w:rFonts w:hint="default" w:ascii="Times New Roman" w:hAnsi="Times New Roman" w:eastAsia="仿宋_GB2312" w:cs="Times New Roman"/>
                <w:spacing w:val="-20"/>
                <w:kern w:val="0"/>
                <w:sz w:val="28"/>
                <w:szCs w:val="28"/>
              </w:rPr>
              <w:t>元。</w:t>
            </w:r>
          </w:p>
          <w:p>
            <w:pPr>
              <w:spacing w:line="360" w:lineRule="exact"/>
              <w:ind w:firstLine="840" w:firstLineChars="300"/>
              <w:jc w:val="left"/>
              <w:textAlignment w:val="center"/>
              <w:rPr>
                <w:rFonts w:hint="default" w:ascii="Times New Roman" w:hAnsi="Times New Roman" w:eastAsia="仿宋_GB2312" w:cs="Times New Roman"/>
                <w:kern w:val="0"/>
                <w:sz w:val="28"/>
                <w:szCs w:val="28"/>
              </w:rPr>
            </w:pPr>
          </w:p>
          <w:p>
            <w:pPr>
              <w:spacing w:line="360" w:lineRule="exact"/>
              <w:ind w:firstLine="840" w:firstLineChars="300"/>
              <w:jc w:val="left"/>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 办 人：             （盖章）</w:t>
            </w:r>
          </w:p>
          <w:p>
            <w:pPr>
              <w:spacing w:line="360" w:lineRule="exact"/>
              <w:ind w:firstLine="840" w:firstLineChars="300"/>
              <w:jc w:val="left"/>
              <w:textAlignment w:val="center"/>
              <w:rPr>
                <w:rFonts w:hint="default" w:ascii="Times New Roman" w:hAnsi="Times New Roman" w:cs="Times New Roman"/>
                <w:sz w:val="28"/>
                <w:szCs w:val="28"/>
              </w:rPr>
            </w:pPr>
            <w:r>
              <w:rPr>
                <w:rFonts w:hint="default" w:ascii="Times New Roman" w:hAnsi="Times New Roman" w:eastAsia="仿宋_GB2312" w:cs="Times New Roman"/>
                <w:kern w:val="0"/>
                <w:sz w:val="28"/>
                <w:szCs w:val="28"/>
              </w:rPr>
              <w:t>分管领导：          年  月  日</w:t>
            </w:r>
          </w:p>
        </w:tc>
      </w:tr>
      <w:tr>
        <w:tblPrEx>
          <w:tblCellMar>
            <w:top w:w="0" w:type="dxa"/>
            <w:left w:w="108" w:type="dxa"/>
            <w:bottom w:w="0" w:type="dxa"/>
            <w:right w:w="108" w:type="dxa"/>
          </w:tblCellMar>
        </w:tblPrEx>
        <w:trPr>
          <w:trHeight w:val="2090" w:hRule="atLeast"/>
        </w:trPr>
        <w:tc>
          <w:tcPr>
            <w:tcW w:w="10246" w:type="dxa"/>
            <w:gridSpan w:val="7"/>
            <w:tcBorders>
              <w:top w:val="single" w:color="auto" w:sz="4" w:space="0"/>
              <w:left w:val="single" w:color="auto" w:sz="4" w:space="0"/>
              <w:bottom w:val="single" w:color="auto" w:sz="4" w:space="0"/>
              <w:right w:val="single" w:color="auto" w:sz="4" w:space="0"/>
            </w:tcBorders>
            <w:noWrap/>
            <w:tcMar>
              <w:top w:w="15" w:type="dxa"/>
              <w:left w:w="15" w:type="dxa"/>
              <w:bottom w:w="15" w:type="dxa"/>
              <w:right w:w="15" w:type="dxa"/>
            </w:tcMar>
          </w:tcPr>
          <w:p>
            <w:pPr>
              <w:tabs>
                <w:tab w:val="left" w:pos="1571"/>
              </w:tabs>
              <w:spacing w:line="360" w:lineRule="exact"/>
              <w:rPr>
                <w:rFonts w:hint="default" w:ascii="Times New Roman" w:hAnsi="Times New Roman" w:eastAsia="仿宋_GB2312" w:cs="Times New Roman"/>
                <w:b/>
                <w:bCs/>
                <w:sz w:val="28"/>
                <w:szCs w:val="28"/>
                <w:shd w:val="clear" w:color="auto" w:fill="FFFFFF"/>
              </w:rPr>
            </w:pPr>
            <w:r>
              <w:rPr>
                <w:rFonts w:hint="default" w:ascii="Times New Roman" w:hAnsi="Times New Roman" w:eastAsia="仿宋_GB2312" w:cs="Times New Roman"/>
                <w:b/>
                <w:bCs/>
                <w:sz w:val="28"/>
                <w:szCs w:val="28"/>
                <w:shd w:val="clear" w:color="auto" w:fill="FFFFFF"/>
              </w:rPr>
              <w:t>县依申请医疗救助工作领导小组审批意见：</w:t>
            </w:r>
          </w:p>
          <w:p>
            <w:pPr>
              <w:tabs>
                <w:tab w:val="left" w:pos="1571"/>
              </w:tabs>
              <w:spacing w:line="36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年</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月</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日，经</w:t>
            </w:r>
            <w:r>
              <w:rPr>
                <w:rFonts w:hint="default" w:ascii="Times New Roman" w:hAnsi="Times New Roman" w:eastAsia="仿宋_GB2312" w:cs="Times New Roman"/>
                <w:sz w:val="28"/>
                <w:szCs w:val="28"/>
                <w:shd w:val="clear" w:color="auto" w:fill="FFFFFF"/>
                <w:lang w:eastAsia="zh-CN"/>
              </w:rPr>
              <w:t>县</w:t>
            </w:r>
            <w:r>
              <w:rPr>
                <w:rFonts w:hint="default" w:ascii="Times New Roman" w:hAnsi="Times New Roman" w:eastAsia="仿宋_GB2312" w:cs="Times New Roman"/>
                <w:sz w:val="28"/>
                <w:szCs w:val="28"/>
                <w:shd w:val="clear" w:color="auto" w:fill="FFFFFF"/>
              </w:rPr>
              <w:t>依申请医疗救助工作领导小组“一事一议”联席会议专题研究，同意将</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列为依申请医疗救助对象，给予一次性医疗救助</w:t>
            </w:r>
            <w:r>
              <w:rPr>
                <w:rFonts w:hint="default" w:ascii="Times New Roman" w:hAnsi="Times New Roman" w:eastAsia="仿宋_GB2312" w:cs="Times New Roman"/>
                <w:sz w:val="28"/>
                <w:szCs w:val="28"/>
                <w:u w:val="single"/>
                <w:shd w:val="clear" w:color="auto" w:fill="FFFFFF"/>
              </w:rPr>
              <w:t xml:space="preserve">        </w:t>
            </w:r>
            <w:r>
              <w:rPr>
                <w:rFonts w:hint="default" w:ascii="Times New Roman" w:hAnsi="Times New Roman" w:eastAsia="仿宋_GB2312" w:cs="Times New Roman"/>
                <w:sz w:val="28"/>
                <w:szCs w:val="28"/>
                <w:shd w:val="clear" w:color="auto" w:fill="FFFFFF"/>
              </w:rPr>
              <w:t xml:space="preserve">元。                                           </w:t>
            </w:r>
          </w:p>
          <w:p>
            <w:pPr>
              <w:tabs>
                <w:tab w:val="left" w:pos="1571"/>
              </w:tabs>
              <w:spacing w:line="360" w:lineRule="exact"/>
              <w:ind w:firstLine="280" w:firstLineChars="100"/>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（盖章）</w:t>
            </w:r>
          </w:p>
          <w:p>
            <w:pPr>
              <w:tabs>
                <w:tab w:val="left" w:pos="1571"/>
              </w:tabs>
              <w:spacing w:line="360" w:lineRule="exact"/>
              <w:rPr>
                <w:rFonts w:hint="default" w:ascii="Times New Roman" w:hAnsi="Times New Roman" w:eastAsia="仿宋_GB2312" w:cs="Times New Roman"/>
                <w:sz w:val="28"/>
                <w:szCs w:val="28"/>
                <w:shd w:val="clear" w:color="auto" w:fill="FFFFFF"/>
              </w:rPr>
            </w:pPr>
            <w:r>
              <w:rPr>
                <w:rFonts w:hint="default" w:ascii="Times New Roman" w:hAnsi="Times New Roman" w:eastAsia="仿宋_GB2312" w:cs="Times New Roman"/>
                <w:sz w:val="28"/>
                <w:szCs w:val="28"/>
                <w:shd w:val="clear" w:color="auto" w:fill="FFFFFF"/>
              </w:rPr>
              <w:t xml:space="preserve">                                                   年    月    日</w:t>
            </w:r>
          </w:p>
        </w:tc>
      </w:tr>
      <w:tr>
        <w:tblPrEx>
          <w:tblCellMar>
            <w:top w:w="0" w:type="dxa"/>
            <w:left w:w="108" w:type="dxa"/>
            <w:bottom w:w="0" w:type="dxa"/>
            <w:right w:w="108" w:type="dxa"/>
          </w:tblCellMar>
        </w:tblPrEx>
        <w:trPr>
          <w:trHeight w:val="485" w:hRule="atLeast"/>
        </w:trPr>
        <w:tc>
          <w:tcPr>
            <w:tcW w:w="10246" w:type="dxa"/>
            <w:gridSpan w:val="7"/>
            <w:tcBorders>
              <w:top w:val="single" w:color="auto" w:sz="4" w:space="0"/>
              <w:left w:val="nil"/>
              <w:bottom w:val="nil"/>
              <w:right w:val="nil"/>
            </w:tcBorders>
            <w:noWrap/>
            <w:tcMar>
              <w:top w:w="15" w:type="dxa"/>
              <w:left w:w="15" w:type="dxa"/>
              <w:bottom w:w="15" w:type="dxa"/>
              <w:right w:w="15" w:type="dxa"/>
            </w:tcMar>
          </w:tcPr>
          <w:p>
            <w:pPr>
              <w:tabs>
                <w:tab w:val="left" w:pos="1571"/>
              </w:tabs>
              <w:spacing w:line="360" w:lineRule="exact"/>
              <w:ind w:firstLine="420" w:firstLineChars="200"/>
              <w:rPr>
                <w:rFonts w:hint="default" w:ascii="Times New Roman" w:hAnsi="Times New Roman" w:eastAsia="仿宋_GB2312" w:cs="Times New Roman"/>
                <w:sz w:val="28"/>
                <w:szCs w:val="28"/>
                <w:shd w:val="clear" w:color="auto" w:fill="FFFFFF"/>
                <w:lang w:eastAsia="zh-CN"/>
              </w:rPr>
            </w:pPr>
            <w:r>
              <w:rPr>
                <w:rFonts w:hint="default" w:ascii="Times New Roman" w:hAnsi="Times New Roman" w:eastAsia="仿宋_GB2312" w:cs="Times New Roman"/>
                <w:color w:val="000000"/>
                <w:szCs w:val="21"/>
                <w:shd w:val="clear" w:color="auto" w:fill="FFFFFF"/>
                <w:lang w:eastAsia="zh-CN"/>
              </w:rPr>
              <w:t>说明：</w:t>
            </w:r>
            <w:r>
              <w:rPr>
                <w:rFonts w:hint="default" w:ascii="Times New Roman" w:hAnsi="Times New Roman" w:eastAsia="仿宋_GB2312" w:cs="Times New Roman"/>
                <w:color w:val="000000"/>
                <w:szCs w:val="21"/>
                <w:shd w:val="clear" w:color="auto" w:fill="FFFFFF"/>
              </w:rPr>
              <w:t>本申请审批表需填写一式两份。</w:t>
            </w:r>
            <w:r>
              <w:rPr>
                <w:rFonts w:hint="default" w:ascii="Times New Roman" w:hAnsi="Times New Roman" w:eastAsia="仿宋_GB2312" w:cs="Times New Roman"/>
                <w:color w:val="000000"/>
                <w:szCs w:val="21"/>
                <w:shd w:val="clear" w:color="auto" w:fill="FFFFFF"/>
                <w:lang w:eastAsia="zh-CN"/>
              </w:rPr>
              <w:t>提交资料：按照依申请医疗救助申请材料受理清单提供。</w:t>
            </w:r>
          </w:p>
        </w:tc>
      </w:tr>
    </w:tbl>
    <w:p>
      <w:pPr>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default" w:ascii="Times New Roman" w:hAnsi="Times New Roman" w:eastAsia="黑体" w:cs="Times New Roman"/>
          <w:kern w:val="0"/>
          <w:sz w:val="32"/>
          <w:szCs w:val="32"/>
          <w:lang w:val="en-US" w:eastAsia="zh-CN"/>
        </w:rPr>
        <w:t>4</w:t>
      </w:r>
    </w:p>
    <w:p>
      <w:pPr>
        <w:pStyle w:val="5"/>
        <w:spacing w:before="0" w:after="0" w:line="520" w:lineRule="exact"/>
        <w:jc w:val="center"/>
        <w:rPr>
          <w:rFonts w:hint="default" w:ascii="Times New Roman" w:hAnsi="Times New Roman" w:eastAsia="方正小标宋简体" w:cs="Times New Roman"/>
          <w:b w:val="0"/>
          <w:bCs w:val="0"/>
          <w:kern w:val="2"/>
          <w:sz w:val="44"/>
          <w:szCs w:val="44"/>
          <w:lang w:val="en-US" w:eastAsia="zh-CN" w:bidi="ar-SA"/>
        </w:rPr>
      </w:pPr>
    </w:p>
    <w:p>
      <w:pPr>
        <w:pStyle w:val="5"/>
        <w:spacing w:before="0" w:after="0" w:line="520" w:lineRule="exact"/>
        <w:jc w:val="center"/>
        <w:rPr>
          <w:rFonts w:hint="default" w:ascii="Times New Roman" w:hAnsi="Times New Roman" w:eastAsia="方正小标宋简体" w:cs="Times New Roman"/>
          <w:b w:val="0"/>
          <w:bCs w:val="0"/>
          <w:kern w:val="2"/>
          <w:sz w:val="44"/>
          <w:szCs w:val="44"/>
          <w:lang w:val="en-US" w:eastAsia="zh-CN" w:bidi="ar-SA"/>
        </w:rPr>
      </w:pPr>
      <w:r>
        <w:rPr>
          <w:rFonts w:hint="default" w:ascii="Times New Roman" w:hAnsi="Times New Roman" w:eastAsia="方正小标宋简体" w:cs="Times New Roman"/>
          <w:b w:val="0"/>
          <w:bCs w:val="0"/>
          <w:kern w:val="2"/>
          <w:sz w:val="44"/>
          <w:szCs w:val="44"/>
          <w:lang w:val="en-US" w:eastAsia="zh-CN" w:bidi="ar-SA"/>
        </w:rPr>
        <w:t>富川瑶族自治县困难群众依申请医疗救助对象名单公示</w:t>
      </w:r>
    </w:p>
    <w:p>
      <w:pPr>
        <w:rPr>
          <w:rFonts w:hint="default" w:ascii="Times New Roman" w:hAnsi="Times New Roman" w:eastAsia="仿宋_GB2312" w:cs="Times New Roman"/>
          <w:sz w:val="32"/>
          <w:szCs w:val="32"/>
          <w:shd w:val="clear" w:color="auto" w:fill="FFFFFF"/>
        </w:rPr>
      </w:pPr>
    </w:p>
    <w:p>
      <w:pPr>
        <w:pageBreakBefore w:val="0"/>
        <w:widowControl w:val="0"/>
        <w:kinsoku/>
        <w:overflowPunct/>
        <w:topLinePunct w:val="0"/>
        <w:bidi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rPr>
        <w:t>现有申请困难群众依申请医疗救助对象XX人，现将拟救助名单予以公示，接受社会监督，</w:t>
      </w:r>
      <w:r>
        <w:rPr>
          <w:rFonts w:hint="default" w:ascii="Times New Roman" w:hAnsi="Times New Roman" w:eastAsia="仿宋" w:cs="Times New Roman"/>
          <w:sz w:val="32"/>
          <w:szCs w:val="32"/>
          <w:shd w:val="clear" w:color="auto" w:fill="FFFFFF"/>
        </w:rPr>
        <w:t>公示期为5</w:t>
      </w:r>
      <w:r>
        <w:rPr>
          <w:rFonts w:hint="default" w:ascii="Times New Roman" w:hAnsi="Times New Roman" w:eastAsia="仿宋" w:cs="Times New Roman"/>
          <w:sz w:val="32"/>
          <w:szCs w:val="32"/>
          <w:shd w:val="clear" w:color="auto" w:fill="FFFFFF"/>
          <w:lang w:eastAsia="zh-CN"/>
        </w:rPr>
        <w:t>个工作日</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sz w:val="32"/>
          <w:szCs w:val="32"/>
        </w:rPr>
        <w:t>如有异议，请在公示期内向以下部门提出反馈。</w:t>
      </w:r>
    </w:p>
    <w:p>
      <w:pPr>
        <w:pageBreakBefore w:val="0"/>
        <w:widowControl w:val="0"/>
        <w:kinsoku/>
        <w:overflowPunct/>
        <w:topLinePunct w:val="0"/>
        <w:bidi w:val="0"/>
        <w:spacing w:line="540" w:lineRule="exact"/>
        <w:ind w:firstLine="42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cs="Times New Roman"/>
        </w:rPr>
        <w:t xml:space="preserve">  </w:t>
      </w:r>
      <w:r>
        <w:rPr>
          <w:rFonts w:hint="default" w:ascii="Times New Roman" w:hAnsi="Times New Roman" w:eastAsia="仿宋_GB2312" w:cs="Times New Roman"/>
          <w:sz w:val="32"/>
          <w:szCs w:val="32"/>
        </w:rPr>
        <w:t>投诉监督单位名称</w:t>
      </w:r>
      <w:r>
        <w:rPr>
          <w:rFonts w:hint="default" w:ascii="Times New Roman" w:hAnsi="Times New Roman" w:eastAsia="仿宋_GB2312" w:cs="Times New Roman"/>
          <w:sz w:val="32"/>
          <w:szCs w:val="32"/>
          <w:lang w:eastAsia="zh-CN"/>
        </w:rPr>
        <w:t>及电话：县医疗保障局</w:t>
      </w:r>
      <w:r>
        <w:rPr>
          <w:rFonts w:hint="default" w:ascii="Times New Roman" w:hAnsi="Times New Roman" w:eastAsia="仿宋_GB2312" w:cs="Times New Roman"/>
          <w:sz w:val="32"/>
          <w:szCs w:val="32"/>
          <w:lang w:val="en-US" w:eastAsia="zh-CN"/>
        </w:rPr>
        <w:t>0774-7896719。</w:t>
      </w:r>
    </w:p>
    <w:tbl>
      <w:tblPr>
        <w:tblStyle w:val="9"/>
        <w:tblpPr w:leftFromText="180" w:rightFromText="180" w:vertAnchor="text" w:horzAnchor="page" w:tblpX="1807" w:tblpY="577"/>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97"/>
        <w:gridCol w:w="3564"/>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959" w:type="dxa"/>
            <w:tcBorders>
              <w:top w:val="single" w:color="auto" w:sz="4" w:space="0"/>
              <w:left w:val="single" w:color="auto" w:sz="4" w:space="0"/>
              <w:bottom w:val="single" w:color="auto" w:sz="4" w:space="0"/>
              <w:right w:val="single" w:color="auto" w:sz="4" w:space="0"/>
            </w:tcBorders>
            <w:noWrap/>
            <w:vAlign w:val="center"/>
          </w:tcPr>
          <w:p>
            <w:pPr>
              <w:pStyle w:val="5"/>
              <w:pageBreakBefore w:val="0"/>
              <w:widowControl w:val="0"/>
              <w:kinsoku/>
              <w:overflowPunct/>
              <w:topLinePunct w:val="0"/>
              <w:bidi w:val="0"/>
              <w:spacing w:line="5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序号</w:t>
            </w:r>
          </w:p>
        </w:tc>
        <w:tc>
          <w:tcPr>
            <w:tcW w:w="1397" w:type="dxa"/>
            <w:tcBorders>
              <w:top w:val="single" w:color="auto" w:sz="4" w:space="0"/>
              <w:left w:val="single" w:color="auto" w:sz="4" w:space="0"/>
              <w:bottom w:val="single" w:color="auto" w:sz="4" w:space="0"/>
              <w:right w:val="single" w:color="auto" w:sz="4" w:space="0"/>
            </w:tcBorders>
            <w:noWrap/>
            <w:vAlign w:val="center"/>
          </w:tcPr>
          <w:p>
            <w:pPr>
              <w:pStyle w:val="5"/>
              <w:pageBreakBefore w:val="0"/>
              <w:widowControl w:val="0"/>
              <w:kinsoku/>
              <w:overflowPunct/>
              <w:topLinePunct w:val="0"/>
              <w:bidi w:val="0"/>
              <w:spacing w:line="5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姓名</w:t>
            </w:r>
          </w:p>
        </w:tc>
        <w:tc>
          <w:tcPr>
            <w:tcW w:w="3564" w:type="dxa"/>
            <w:tcBorders>
              <w:top w:val="single" w:color="auto" w:sz="4" w:space="0"/>
              <w:left w:val="single" w:color="auto" w:sz="4" w:space="0"/>
              <w:bottom w:val="single" w:color="auto" w:sz="4" w:space="0"/>
              <w:right w:val="single" w:color="auto" w:sz="4" w:space="0"/>
            </w:tcBorders>
            <w:noWrap/>
            <w:vAlign w:val="center"/>
          </w:tcPr>
          <w:p>
            <w:pPr>
              <w:pStyle w:val="5"/>
              <w:pageBreakBefore w:val="0"/>
              <w:widowControl w:val="0"/>
              <w:kinsoku/>
              <w:overflowPunct/>
              <w:topLinePunct w:val="0"/>
              <w:bidi w:val="0"/>
              <w:spacing w:line="5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家庭住址</w:t>
            </w:r>
          </w:p>
        </w:tc>
        <w:tc>
          <w:tcPr>
            <w:tcW w:w="1276" w:type="dxa"/>
            <w:tcBorders>
              <w:top w:val="single" w:color="auto" w:sz="4" w:space="0"/>
              <w:left w:val="single" w:color="auto" w:sz="4" w:space="0"/>
              <w:bottom w:val="single" w:color="auto" w:sz="4" w:space="0"/>
              <w:right w:val="single" w:color="auto" w:sz="4" w:space="0"/>
            </w:tcBorders>
            <w:noWrap/>
            <w:vAlign w:val="center"/>
          </w:tcPr>
          <w:p>
            <w:pPr>
              <w:pStyle w:val="5"/>
              <w:pageBreakBefore w:val="0"/>
              <w:widowControl w:val="0"/>
              <w:kinsoku/>
              <w:overflowPunct/>
              <w:topLinePunct w:val="0"/>
              <w:bidi w:val="0"/>
              <w:spacing w:line="5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拟救助金额</w:t>
            </w:r>
          </w:p>
        </w:tc>
        <w:tc>
          <w:tcPr>
            <w:tcW w:w="1134" w:type="dxa"/>
            <w:tcBorders>
              <w:top w:val="single" w:color="auto" w:sz="4" w:space="0"/>
              <w:left w:val="single" w:color="auto" w:sz="4" w:space="0"/>
              <w:bottom w:val="single" w:color="auto" w:sz="4" w:space="0"/>
              <w:right w:val="single" w:color="auto" w:sz="4" w:space="0"/>
            </w:tcBorders>
            <w:noWrap/>
            <w:vAlign w:val="center"/>
          </w:tcPr>
          <w:p>
            <w:pPr>
              <w:pStyle w:val="5"/>
              <w:pageBreakBefore w:val="0"/>
              <w:widowControl w:val="0"/>
              <w:kinsoku/>
              <w:overflowPunct/>
              <w:topLinePunct w:val="0"/>
              <w:bidi w:val="0"/>
              <w:spacing w:line="540" w:lineRule="exact"/>
              <w:jc w:val="center"/>
              <w:textAlignment w:val="auto"/>
              <w:rPr>
                <w:rFonts w:hint="default" w:ascii="Times New Roman" w:hAnsi="Times New Roman" w:cs="Times New Roman"/>
                <w:sz w:val="28"/>
                <w:szCs w:val="28"/>
              </w:rPr>
            </w:pPr>
            <w:r>
              <w:rPr>
                <w:rFonts w:hint="default" w:ascii="Times New Roman" w:hAnsi="Times New Roman" w:cs="Times New Roman"/>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59"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397"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3564"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59"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397"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3564"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959"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397"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3564"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c>
          <w:tcPr>
            <w:tcW w:w="1134" w:type="dxa"/>
            <w:tcBorders>
              <w:top w:val="single" w:color="auto" w:sz="4" w:space="0"/>
              <w:left w:val="single" w:color="auto" w:sz="4" w:space="0"/>
              <w:bottom w:val="single" w:color="auto" w:sz="4" w:space="0"/>
              <w:right w:val="single" w:color="auto" w:sz="4" w:space="0"/>
            </w:tcBorders>
            <w:noWrap/>
          </w:tcPr>
          <w:p>
            <w:pPr>
              <w:pStyle w:val="5"/>
              <w:pageBreakBefore w:val="0"/>
              <w:widowControl w:val="0"/>
              <w:kinsoku/>
              <w:overflowPunct/>
              <w:topLinePunct w:val="0"/>
              <w:bidi w:val="0"/>
              <w:spacing w:line="540" w:lineRule="exact"/>
              <w:textAlignment w:val="auto"/>
              <w:rPr>
                <w:rFonts w:hint="default" w:ascii="Times New Roman" w:hAnsi="Times New Roman" w:cs="Times New Roman"/>
                <w:sz w:val="28"/>
                <w:szCs w:val="28"/>
              </w:rPr>
            </w:pPr>
          </w:p>
        </w:tc>
      </w:tr>
    </w:tbl>
    <w:p>
      <w:pPr>
        <w:pStyle w:val="5"/>
        <w:pageBreakBefore w:val="0"/>
        <w:widowControl w:val="0"/>
        <w:kinsoku/>
        <w:overflowPunct/>
        <w:topLinePunct w:val="0"/>
        <w:bidi w:val="0"/>
        <w:snapToGrid w:val="0"/>
        <w:spacing w:before="0" w:after="0" w:line="540" w:lineRule="exact"/>
        <w:textAlignment w:val="auto"/>
        <w:rPr>
          <w:rFonts w:hint="default" w:ascii="Times New Roman" w:hAnsi="Times New Roman" w:eastAsia="仿宋_GB2312" w:cs="Times New Roman"/>
        </w:rPr>
      </w:pPr>
    </w:p>
    <w:p>
      <w:pPr>
        <w:pStyle w:val="12"/>
        <w:pageBreakBefore w:val="0"/>
        <w:widowControl w:val="0"/>
        <w:kinsoku/>
        <w:wordWrap w:val="0"/>
        <w:overflowPunct/>
        <w:topLinePunct w:val="0"/>
        <w:bidi w:val="0"/>
        <w:spacing w:line="540" w:lineRule="exact"/>
        <w:jc w:val="right"/>
        <w:textAlignment w:val="auto"/>
        <w:rPr>
          <w:rFonts w:hint="default" w:ascii="Times New Roman" w:hAnsi="Times New Roman" w:eastAsia="仿宋_GB2312" w:cs="Times New Roman"/>
          <w:sz w:val="32"/>
          <w:szCs w:val="32"/>
          <w:u w:val="single"/>
          <w:shd w:val="clear" w:color="auto" w:fill="FFFFFF"/>
          <w:lang w:val="en-US" w:eastAsia="zh-CN"/>
        </w:rPr>
      </w:pPr>
      <w:r>
        <w:rPr>
          <w:rFonts w:hint="default" w:ascii="Times New Roman" w:hAnsi="Times New Roman" w:eastAsia="仿宋_GB2312" w:cs="Times New Roman"/>
          <w:sz w:val="32"/>
          <w:szCs w:val="32"/>
          <w:shd w:val="clear" w:color="auto" w:fill="FFFFFF"/>
        </w:rPr>
        <w:t>XXXXXX</w:t>
      </w:r>
      <w:r>
        <w:rPr>
          <w:rFonts w:hint="eastAsia" w:ascii="Times New Roman" w:eastAsia="仿宋_GB2312" w:cs="Times New Roman"/>
          <w:sz w:val="32"/>
          <w:szCs w:val="32"/>
          <w:shd w:val="clear" w:color="auto" w:fill="FFFFFF"/>
          <w:lang w:val="en-US" w:eastAsia="zh-CN"/>
        </w:rPr>
        <w:t xml:space="preserve">X    </w:t>
      </w:r>
    </w:p>
    <w:p>
      <w:pPr>
        <w:pStyle w:val="12"/>
        <w:pageBreakBefore w:val="0"/>
        <w:widowControl w:val="0"/>
        <w:kinsoku/>
        <w:wordWrap w:val="0"/>
        <w:overflowPunct/>
        <w:topLinePunct w:val="0"/>
        <w:bidi w:val="0"/>
        <w:spacing w:line="540" w:lineRule="exact"/>
        <w:jc w:val="center"/>
        <w:textAlignment w:val="auto"/>
        <w:rPr>
          <w:rFonts w:hint="default" w:ascii="Times New Roman" w:hAnsi="Times New Roman" w:eastAsia="仿宋_GB2312" w:cs="Times New Roman"/>
          <w:sz w:val="32"/>
          <w:szCs w:val="32"/>
          <w:u w:val="none"/>
          <w:shd w:val="clear" w:color="auto" w:fill="FFFFFF"/>
          <w:lang w:val="en-US" w:eastAsia="zh-CN"/>
        </w:rPr>
      </w:pPr>
      <w:r>
        <w:rPr>
          <w:rFonts w:hint="eastAsia" w:ascii="Times New Roman" w:eastAsia="仿宋_GB2312" w:cs="Times New Roman"/>
          <w:sz w:val="32"/>
          <w:szCs w:val="32"/>
          <w:u w:val="none"/>
          <w:shd w:val="clear" w:color="auto" w:fill="FFFFFF"/>
          <w:lang w:val="en-US" w:eastAsia="zh-CN"/>
        </w:rPr>
        <w:t xml:space="preserve">                                   2022年  月  日</w:t>
      </w:r>
    </w:p>
    <w:p>
      <w:pPr>
        <w:pStyle w:val="12"/>
        <w:rPr>
          <w:rFonts w:hint="default" w:ascii="Times New Roman" w:hAnsi="Times New Roman" w:eastAsia="仿宋_GB2312" w:cs="Times New Roman"/>
          <w:sz w:val="32"/>
          <w:szCs w:val="32"/>
          <w:u w:val="single"/>
          <w:shd w:val="clear" w:color="auto" w:fill="FFFFFF"/>
          <w:lang w:val="en-US" w:eastAsia="zh-CN"/>
        </w:rPr>
      </w:pPr>
    </w:p>
    <w:p>
      <w:pPr>
        <w:pStyle w:val="12"/>
        <w:rPr>
          <w:rFonts w:hint="default" w:ascii="Times New Roman" w:hAnsi="Times New Roman" w:eastAsia="仿宋_GB2312" w:cs="Times New Roman"/>
          <w:sz w:val="32"/>
          <w:szCs w:val="32"/>
          <w:u w:val="single"/>
          <w:shd w:val="clear" w:color="auto" w:fill="FFFFFF"/>
          <w:lang w:val="en-US" w:eastAsia="zh-CN"/>
        </w:rPr>
      </w:pPr>
    </w:p>
    <w:p>
      <w:pPr>
        <w:pStyle w:val="12"/>
        <w:rPr>
          <w:rFonts w:hint="default" w:ascii="Times New Roman" w:hAnsi="Times New Roman" w:eastAsia="仿宋_GB2312" w:cs="Times New Roman"/>
          <w:sz w:val="32"/>
          <w:szCs w:val="32"/>
          <w:u w:val="single"/>
          <w:shd w:val="clear" w:color="auto" w:fill="FFFFFF"/>
          <w:lang w:val="en-US" w:eastAsia="zh-CN"/>
        </w:rPr>
      </w:pPr>
      <w:r>
        <w:rPr>
          <w:rFonts w:hint="default" w:ascii="Times New Roman" w:hAnsi="Times New Roman" w:eastAsia="仿宋_GB2312" w:cs="Times New Roman"/>
          <w:sz w:val="32"/>
          <w:szCs w:val="32"/>
          <w:u w:val="single"/>
          <w:shd w:val="clear" w:color="auto" w:fill="FFFFFF"/>
          <w:lang w:val="en-US" w:eastAsia="zh-CN"/>
        </w:rPr>
        <w:t xml:space="preserve">                                               </w:t>
      </w:r>
      <w:r>
        <w:rPr>
          <w:rFonts w:hint="eastAsia" w:ascii="Times New Roman" w:eastAsia="仿宋_GB2312" w:cs="Times New Roman"/>
          <w:sz w:val="32"/>
          <w:szCs w:val="32"/>
          <w:u w:val="single"/>
          <w:shd w:val="clear" w:color="auto" w:fill="FFFFFF"/>
          <w:lang w:val="en-US" w:eastAsia="zh-CN"/>
        </w:rPr>
        <w:t xml:space="preserve">  </w:t>
      </w:r>
      <w:r>
        <w:rPr>
          <w:rFonts w:hint="default" w:ascii="Times New Roman" w:hAnsi="Times New Roman" w:eastAsia="仿宋_GB2312" w:cs="Times New Roman"/>
          <w:sz w:val="32"/>
          <w:szCs w:val="32"/>
          <w:u w:val="singl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u w:val="single"/>
          <w:shd w:val="clear" w:color="auto" w:fill="FFFFFF"/>
          <w:lang w:val="en-US" w:eastAsia="zh-CN"/>
        </w:rPr>
        <w:t>富</w:t>
      </w:r>
      <w:r>
        <w:rPr>
          <w:rFonts w:hint="default" w:ascii="Times New Roman" w:hAnsi="Times New Roman" w:eastAsia="仿宋_GB2312" w:cs="Times New Roman"/>
          <w:sz w:val="32"/>
          <w:szCs w:val="32"/>
          <w:u w:val="single"/>
          <w:shd w:val="clear" w:color="auto" w:fill="FFFFFF"/>
          <w:lang w:eastAsia="zh-CN"/>
        </w:rPr>
        <w:t>川瑶族自治县人民政府办公室</w:t>
      </w:r>
      <w:r>
        <w:rPr>
          <w:rFonts w:hint="default" w:ascii="Times New Roman" w:hAnsi="Times New Roman" w:eastAsia="仿宋_GB2312" w:cs="Times New Roman"/>
          <w:sz w:val="32"/>
          <w:szCs w:val="32"/>
          <w:u w:val="single"/>
          <w:shd w:val="clear" w:color="auto" w:fill="FFFFFF"/>
          <w:lang w:val="en-US" w:eastAsia="zh-CN"/>
        </w:rPr>
        <w:t xml:space="preserve">    2022年</w:t>
      </w:r>
      <w:r>
        <w:rPr>
          <w:rFonts w:hint="eastAsia" w:ascii="Times New Roman" w:hAnsi="Times New Roman" w:eastAsia="仿宋_GB2312" w:cs="Times New Roman"/>
          <w:sz w:val="32"/>
          <w:szCs w:val="32"/>
          <w:u w:val="single"/>
          <w:shd w:val="clear" w:color="auto" w:fill="FFFFFF"/>
          <w:lang w:val="en-US" w:eastAsia="zh-CN"/>
        </w:rPr>
        <w:t>8</w:t>
      </w:r>
      <w:r>
        <w:rPr>
          <w:rFonts w:hint="default" w:ascii="Times New Roman" w:hAnsi="Times New Roman" w:eastAsia="仿宋_GB2312" w:cs="Times New Roman"/>
          <w:sz w:val="32"/>
          <w:szCs w:val="32"/>
          <w:u w:val="single"/>
          <w:shd w:val="clear" w:color="auto" w:fill="FFFFFF"/>
          <w:lang w:val="en-US" w:eastAsia="zh-CN"/>
        </w:rPr>
        <w:t>月1</w:t>
      </w:r>
      <w:r>
        <w:rPr>
          <w:rFonts w:hint="eastAsia" w:ascii="Times New Roman" w:hAnsi="Times New Roman" w:eastAsia="仿宋_GB2312" w:cs="Times New Roman"/>
          <w:sz w:val="32"/>
          <w:szCs w:val="32"/>
          <w:u w:val="single"/>
          <w:shd w:val="clear" w:color="auto" w:fill="FFFFFF"/>
          <w:lang w:val="en-US" w:eastAsia="zh-CN"/>
        </w:rPr>
        <w:t>2</w:t>
      </w:r>
      <w:r>
        <w:rPr>
          <w:rFonts w:hint="default" w:ascii="Times New Roman" w:hAnsi="Times New Roman" w:eastAsia="仿宋_GB2312" w:cs="Times New Roman"/>
          <w:sz w:val="32"/>
          <w:szCs w:val="32"/>
          <w:u w:val="single"/>
          <w:shd w:val="clear" w:color="auto" w:fill="FFFFFF"/>
          <w:lang w:val="en-US" w:eastAsia="zh-CN"/>
        </w:rPr>
        <w:t xml:space="preserve">日印发 </w:t>
      </w:r>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_GBK">
    <w:altName w:val="宋体"/>
    <w:panose1 w:val="02000000000000000000"/>
    <w:charset w:val="86"/>
    <w:family w:val="auto"/>
    <w:pitch w:val="default"/>
    <w:sig w:usb0="00000000" w:usb1="00000000" w:usb2="00000000" w:usb3="00000000" w:csb0="00040000" w:csb1="00000000"/>
  </w:font>
  <w:font w:name="Microsoft YaHei UI">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-133350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5pt;height:144pt;width:144pt;mso-position-horizontal:outside;mso-position-horizontal-relative:margin;mso-wrap-style:none;z-index:251659264;mso-width-relative:page;mso-height-relative:page;" filled="f" stroked="f" coordsize="21600,21600" o:gfxdata="UEsDBAoAAAAAAIdO4kAAAAAAAAAAAAAAAAAEAAAAZHJzL1BLAwQUAAAACACHTuJA35yTc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MwKS86IgOBJsngTw&#10;uuL/B9Q/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5yTcN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4MjMxZTQwNWJkYTQ2N2YyMWU3ZmNhZDVhYWUzNzQifQ=="/>
  </w:docVars>
  <w:rsids>
    <w:rsidRoot w:val="1F110AD5"/>
    <w:rsid w:val="01D31020"/>
    <w:rsid w:val="03602314"/>
    <w:rsid w:val="04161698"/>
    <w:rsid w:val="045521C0"/>
    <w:rsid w:val="06190FCC"/>
    <w:rsid w:val="08ED6B86"/>
    <w:rsid w:val="08EE3677"/>
    <w:rsid w:val="09524F20"/>
    <w:rsid w:val="0AD025A1"/>
    <w:rsid w:val="0C281F69"/>
    <w:rsid w:val="0FD22917"/>
    <w:rsid w:val="0FDD306A"/>
    <w:rsid w:val="11C95F9C"/>
    <w:rsid w:val="13C44C6D"/>
    <w:rsid w:val="13D12EE6"/>
    <w:rsid w:val="13D27E8E"/>
    <w:rsid w:val="158012A2"/>
    <w:rsid w:val="1E0D7210"/>
    <w:rsid w:val="1EFF4DAB"/>
    <w:rsid w:val="1F110AD5"/>
    <w:rsid w:val="247F395A"/>
    <w:rsid w:val="24F2346D"/>
    <w:rsid w:val="250C2C10"/>
    <w:rsid w:val="25421E95"/>
    <w:rsid w:val="26597496"/>
    <w:rsid w:val="295757E3"/>
    <w:rsid w:val="2A574CBF"/>
    <w:rsid w:val="2B5708E8"/>
    <w:rsid w:val="2BA70CA4"/>
    <w:rsid w:val="2C7C7A3B"/>
    <w:rsid w:val="2EA32DD9"/>
    <w:rsid w:val="2EFF9B86"/>
    <w:rsid w:val="30D20571"/>
    <w:rsid w:val="32180050"/>
    <w:rsid w:val="333735BD"/>
    <w:rsid w:val="338D69D1"/>
    <w:rsid w:val="36794B8A"/>
    <w:rsid w:val="36E903C3"/>
    <w:rsid w:val="37B5DF05"/>
    <w:rsid w:val="37D318C1"/>
    <w:rsid w:val="381274A5"/>
    <w:rsid w:val="392771A6"/>
    <w:rsid w:val="3AD135B9"/>
    <w:rsid w:val="3CC767C2"/>
    <w:rsid w:val="3F392EE4"/>
    <w:rsid w:val="3F5D15EB"/>
    <w:rsid w:val="3FFB136F"/>
    <w:rsid w:val="41F540C0"/>
    <w:rsid w:val="42114C71"/>
    <w:rsid w:val="43B35FE0"/>
    <w:rsid w:val="443706C8"/>
    <w:rsid w:val="445F7F16"/>
    <w:rsid w:val="448B0D0B"/>
    <w:rsid w:val="4A6C513B"/>
    <w:rsid w:val="4E830CA5"/>
    <w:rsid w:val="4EE334F2"/>
    <w:rsid w:val="4F216467"/>
    <w:rsid w:val="50812FC2"/>
    <w:rsid w:val="50E33C7D"/>
    <w:rsid w:val="513444D8"/>
    <w:rsid w:val="56F50D49"/>
    <w:rsid w:val="56FC2B38"/>
    <w:rsid w:val="572B1EDA"/>
    <w:rsid w:val="585D35C0"/>
    <w:rsid w:val="5A940A2B"/>
    <w:rsid w:val="5BFE4082"/>
    <w:rsid w:val="5D951AFF"/>
    <w:rsid w:val="608F7035"/>
    <w:rsid w:val="60BA0556"/>
    <w:rsid w:val="66F45E44"/>
    <w:rsid w:val="6A271505"/>
    <w:rsid w:val="6AEB06C8"/>
    <w:rsid w:val="6BBB5183"/>
    <w:rsid w:val="6F9A59A1"/>
    <w:rsid w:val="71662034"/>
    <w:rsid w:val="724842BD"/>
    <w:rsid w:val="74634956"/>
    <w:rsid w:val="74A72748"/>
    <w:rsid w:val="77B41779"/>
    <w:rsid w:val="77D318C5"/>
    <w:rsid w:val="791A5BDE"/>
    <w:rsid w:val="795C2431"/>
    <w:rsid w:val="7B520FE9"/>
    <w:rsid w:val="7EED04E5"/>
    <w:rsid w:val="7EFF1409"/>
    <w:rsid w:val="7EFFE822"/>
    <w:rsid w:val="7F2F0C48"/>
    <w:rsid w:val="7FFBA04F"/>
    <w:rsid w:val="C7BD5F8B"/>
    <w:rsid w:val="DBDF47C7"/>
    <w:rsid w:val="DE7EF76D"/>
    <w:rsid w:val="F65D1874"/>
    <w:rsid w:val="F97FCD46"/>
    <w:rsid w:val="F9AF3BDD"/>
    <w:rsid w:val="F9F3ACB6"/>
    <w:rsid w:val="FAFEE430"/>
    <w:rsid w:val="FBFED3E3"/>
    <w:rsid w:val="FCEF5687"/>
    <w:rsid w:val="FDB5842D"/>
    <w:rsid w:val="FFB6D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qFormat/>
    <w:uiPriority w:val="0"/>
    <w:pPr>
      <w:keepNext/>
      <w:keepLines/>
      <w:spacing w:before="260" w:after="260" w:line="415" w:lineRule="auto"/>
      <w:outlineLvl w:val="2"/>
    </w:pPr>
    <w:rPr>
      <w:rFonts w:ascii="Times New Roman" w:hAnsi="Times New Roman" w:cs="Times New Roman"/>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600" w:lineRule="exact"/>
      <w:ind w:firstLine="200" w:firstLineChars="200"/>
    </w:pPr>
  </w:style>
  <w:style w:type="paragraph" w:styleId="3">
    <w:name w:val="Body Text"/>
    <w:basedOn w:val="1"/>
    <w:qFormat/>
    <w:uiPriority w:val="0"/>
    <w:rPr>
      <w:sz w:val="44"/>
    </w:rPr>
  </w:style>
  <w:style w:type="paragraph" w:styleId="6">
    <w:name w:val="footer"/>
    <w:basedOn w:val="1"/>
    <w:qFormat/>
    <w:uiPriority w:val="0"/>
    <w:pPr>
      <w:tabs>
        <w:tab w:val="center" w:pos="4153"/>
        <w:tab w:val="right" w:pos="8306"/>
      </w:tabs>
      <w:snapToGrid w:val="0"/>
      <w:jc w:val="left"/>
    </w:pPr>
    <w:rPr>
      <w:rFonts w:ascii="Times New Roman" w:hAnsi="Times New Roman" w:cs="Times New Roman"/>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paragraph" w:customStyle="1" w:styleId="12">
    <w:name w:val="Default"/>
    <w:qFormat/>
    <w:uiPriority w:val="0"/>
    <w:pPr>
      <w:widowControl w:val="0"/>
      <w:autoSpaceDE w:val="0"/>
      <w:autoSpaceDN w:val="0"/>
      <w:adjustRightInd w:val="0"/>
    </w:pPr>
    <w:rPr>
      <w:rFonts w:ascii="方正小标宋_GBK" w:hAnsi="Times New Roman" w:eastAsia="方正小标宋_GBK"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4606</Words>
  <Characters>4691</Characters>
  <Lines>0</Lines>
  <Paragraphs>0</Paragraphs>
  <TotalTime>1</TotalTime>
  <ScaleCrop>false</ScaleCrop>
  <LinksUpToDate>false</LinksUpToDate>
  <CharactersWithSpaces>5347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2022-06-13T01:17:00Z</dcterms:created>
  <dc:creator>Administrator</dc:creator>
  <cp:lastModifiedBy>刀疤星</cp:lastModifiedBy>
  <cp:lastPrinted>2022-08-23T18:03:00Z</cp:lastPrinted>
  <dcterms:modified xsi:type="dcterms:W3CDTF">2022-08-25T00:50:49Z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7D04E43D7F274B5BAADE1497C3C95ACD</vt:lpwstr>
  </property>
</Properties>
</file>